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353D7A" w:rsidRDefault="00C964F8" w:rsidP="00740CCB">
      <w:pPr>
        <w:jc w:val="both"/>
        <w:rPr>
          <w:rFonts w:ascii="Times New Roman" w:hAnsi="Times New Roman"/>
          <w:sz w:val="22"/>
          <w:szCs w:val="22"/>
          <w:lang w:val="es-ES_tradnl"/>
        </w:rPr>
      </w:pPr>
      <w:r w:rsidRPr="00353D7A">
        <w:rPr>
          <w:rFonts w:ascii="Times New Roman" w:hAnsi="Times New Roman"/>
          <w:sz w:val="22"/>
          <w:szCs w:val="22"/>
          <w:lang w:val="es-ES_tradnl"/>
        </w:rPr>
        <w:tab/>
      </w:r>
    </w:p>
    <w:p w:rsidR="00717CBD" w:rsidRDefault="00C964F8" w:rsidP="00717CBD">
      <w:pPr>
        <w:pStyle w:val="Ttulo7"/>
        <w:shd w:val="clear" w:color="auto" w:fill="D9D9D9" w:themeFill="background1" w:themeFillShade="D9"/>
        <w:jc w:val="right"/>
        <w:rPr>
          <w:rFonts w:ascii="Times New Roman" w:hAnsi="Times New Roman"/>
          <w:sz w:val="32"/>
          <w:szCs w:val="32"/>
        </w:rPr>
      </w:pPr>
      <w:r w:rsidRPr="00717CBD">
        <w:rPr>
          <w:rFonts w:ascii="Times New Roman" w:hAnsi="Times New Roman"/>
          <w:sz w:val="32"/>
          <w:szCs w:val="32"/>
        </w:rPr>
        <w:t>I.E.S.  “EL ARGAR”</w:t>
      </w:r>
    </w:p>
    <w:p w:rsidR="00717CBD" w:rsidRPr="00717CBD" w:rsidRDefault="00717CBD" w:rsidP="00717CBD">
      <w:pPr>
        <w:pStyle w:val="Ttulo7"/>
        <w:shd w:val="clear" w:color="auto" w:fill="D9D9D9" w:themeFill="background1" w:themeFillShade="D9"/>
        <w:jc w:val="right"/>
        <w:rPr>
          <w:rFonts w:ascii="Times New Roman" w:hAnsi="Times New Roman"/>
          <w:sz w:val="24"/>
          <w:szCs w:val="24"/>
        </w:rPr>
      </w:pPr>
      <w:r w:rsidRPr="00717CBD">
        <w:rPr>
          <w:rFonts w:ascii="Times New Roman" w:hAnsi="Times New Roman"/>
          <w:sz w:val="24"/>
          <w:szCs w:val="24"/>
        </w:rPr>
        <w:t>(Almería</w:t>
      </w:r>
      <w:r w:rsidR="00833905">
        <w:rPr>
          <w:rFonts w:ascii="Times New Roman" w:hAnsi="Times New Roman"/>
          <w:sz w:val="24"/>
          <w:szCs w:val="24"/>
        </w:rPr>
        <w:t>-</w:t>
      </w:r>
      <w:proofErr w:type="spellStart"/>
      <w:r w:rsidR="00833905">
        <w:rPr>
          <w:rFonts w:ascii="Times New Roman" w:hAnsi="Times New Roman"/>
          <w:sz w:val="24"/>
          <w:szCs w:val="24"/>
        </w:rPr>
        <w:t>Viator</w:t>
      </w:r>
      <w:proofErr w:type="spellEnd"/>
      <w:r w:rsidRPr="00717CBD">
        <w:rPr>
          <w:rFonts w:ascii="Times New Roman" w:hAnsi="Times New Roman"/>
          <w:sz w:val="24"/>
          <w:szCs w:val="24"/>
        </w:rPr>
        <w:t>)</w:t>
      </w:r>
      <w:r w:rsidR="00C964F8" w:rsidRPr="00717CBD">
        <w:rPr>
          <w:rFonts w:ascii="Times New Roman" w:hAnsi="Times New Roman"/>
          <w:sz w:val="24"/>
          <w:szCs w:val="24"/>
        </w:rPr>
        <w:t xml:space="preserve">   </w:t>
      </w:r>
    </w:p>
    <w:p w:rsidR="00C964F8" w:rsidRPr="00353D7A" w:rsidRDefault="002D530E" w:rsidP="00740CCB">
      <w:pPr>
        <w:pStyle w:val="Ttulo1"/>
        <w:pBdr>
          <w:bottom w:val="single" w:sz="12" w:space="7" w:color="365F91" w:themeColor="accent1" w:themeShade="BF"/>
        </w:pBdr>
        <w:tabs>
          <w:tab w:val="right" w:pos="10204"/>
        </w:tabs>
        <w:spacing w:after="0"/>
        <w:jc w:val="both"/>
        <w:rPr>
          <w:rFonts w:ascii="Times New Roman" w:hAnsi="Times New Roman" w:cs="Times New Roman"/>
          <w:color w:val="auto"/>
          <w:sz w:val="22"/>
          <w:szCs w:val="22"/>
        </w:rPr>
      </w:pPr>
      <w:r w:rsidRPr="00353D7A">
        <w:rPr>
          <w:rFonts w:ascii="Times New Roman" w:hAnsi="Times New Roman" w:cs="Times New Roman"/>
          <w:color w:val="auto"/>
          <w:sz w:val="22"/>
          <w:szCs w:val="22"/>
        </w:rPr>
        <w:tab/>
      </w:r>
    </w:p>
    <w:p w:rsidR="00C964F8" w:rsidRPr="00A31FC1" w:rsidRDefault="00C964F8" w:rsidP="00A31FC1">
      <w:pPr>
        <w:shd w:val="clear" w:color="auto" w:fill="DAEEF3" w:themeFill="accent5" w:themeFillTint="33"/>
        <w:jc w:val="center"/>
        <w:rPr>
          <w:rFonts w:ascii="Times New Roman" w:hAnsi="Times New Roman"/>
          <w:color w:val="548DD4" w:themeColor="text2" w:themeTint="99"/>
          <w:sz w:val="22"/>
          <w:szCs w:val="22"/>
          <w:lang w:val="es-ES_tradnl"/>
        </w:rPr>
      </w:pPr>
    </w:p>
    <w:p w:rsidR="00C964F8" w:rsidRPr="00A31FC1" w:rsidRDefault="00C964F8" w:rsidP="00A31FC1">
      <w:pPr>
        <w:pStyle w:val="Ttulo2"/>
        <w:shd w:val="clear" w:color="auto" w:fill="DAEEF3" w:themeFill="accent5" w:themeFillTint="33"/>
        <w:jc w:val="center"/>
        <w:rPr>
          <w:rFonts w:ascii="Times New Roman" w:hAnsi="Times New Roman"/>
          <w:color w:val="548DD4" w:themeColor="text2" w:themeTint="99"/>
          <w:sz w:val="22"/>
          <w:szCs w:val="22"/>
        </w:rPr>
      </w:pPr>
      <w:r w:rsidRPr="00A31FC1">
        <w:rPr>
          <w:rFonts w:ascii="Times New Roman" w:hAnsi="Times New Roman"/>
          <w:color w:val="548DD4" w:themeColor="text2" w:themeTint="99"/>
          <w:sz w:val="22"/>
          <w:szCs w:val="22"/>
        </w:rPr>
        <w:t>DEPARTAMENTO: FOL</w:t>
      </w:r>
    </w:p>
    <w:p w:rsidR="00C964F8" w:rsidRPr="00A31FC1" w:rsidRDefault="00C964F8" w:rsidP="00A31FC1">
      <w:pPr>
        <w:pStyle w:val="Ttulo2"/>
        <w:shd w:val="clear" w:color="auto" w:fill="DAEEF3" w:themeFill="accent5" w:themeFillTint="33"/>
        <w:jc w:val="center"/>
        <w:rPr>
          <w:rFonts w:ascii="Times New Roman" w:hAnsi="Times New Roman"/>
          <w:b w:val="0"/>
          <w:bCs/>
          <w:color w:val="548DD4" w:themeColor="text2" w:themeTint="99"/>
          <w:sz w:val="22"/>
          <w:szCs w:val="22"/>
        </w:rPr>
      </w:pP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Curso</w:t>
      </w:r>
      <w:r w:rsidR="00833905">
        <w:rPr>
          <w:rFonts w:ascii="Times New Roman" w:hAnsi="Times New Roman"/>
          <w:b/>
          <w:color w:val="548DD4" w:themeColor="text2" w:themeTint="99"/>
          <w:sz w:val="22"/>
          <w:szCs w:val="22"/>
        </w:rPr>
        <w:t>: 2</w:t>
      </w:r>
      <w:r w:rsidR="001318A1" w:rsidRPr="001318A1">
        <w:rPr>
          <w:rFonts w:ascii="Times New Roman" w:hAnsi="Times New Roman"/>
          <w:b/>
          <w:color w:val="548DD4" w:themeColor="text2" w:themeTint="99"/>
          <w:sz w:val="22"/>
          <w:szCs w:val="22"/>
        </w:rPr>
        <w:t xml:space="preserve">º           </w:t>
      </w:r>
      <w:r w:rsidRPr="001318A1">
        <w:rPr>
          <w:rFonts w:ascii="Times New Roman" w:hAnsi="Times New Roman"/>
          <w:b/>
          <w:color w:val="548DD4" w:themeColor="text2" w:themeTint="99"/>
          <w:sz w:val="22"/>
          <w:szCs w:val="22"/>
        </w:rPr>
        <w:t>Grupo</w:t>
      </w:r>
      <w:r w:rsidR="00BD2F03">
        <w:rPr>
          <w:rFonts w:ascii="Times New Roman" w:hAnsi="Times New Roman"/>
          <w:b/>
          <w:color w:val="548DD4" w:themeColor="text2" w:themeTint="99"/>
          <w:sz w:val="22"/>
          <w:szCs w:val="22"/>
        </w:rPr>
        <w:t xml:space="preserve"> A</w:t>
      </w:r>
      <w:r w:rsidR="001318A1" w:rsidRPr="001318A1">
        <w:rPr>
          <w:rFonts w:ascii="Times New Roman" w:hAnsi="Times New Roman"/>
          <w:b/>
          <w:color w:val="548DD4" w:themeColor="text2" w:themeTint="99"/>
          <w:sz w:val="22"/>
          <w:szCs w:val="22"/>
        </w:rPr>
        <w:t xml:space="preserve">         Grado </w:t>
      </w:r>
      <w:r w:rsidR="00BD2F03">
        <w:rPr>
          <w:rFonts w:ascii="Times New Roman" w:hAnsi="Times New Roman"/>
          <w:b/>
          <w:color w:val="548DD4" w:themeColor="text2" w:themeTint="99"/>
          <w:sz w:val="22"/>
          <w:szCs w:val="22"/>
        </w:rPr>
        <w:t>Superior</w:t>
      </w:r>
      <w:r w:rsidR="001318A1" w:rsidRPr="001318A1">
        <w:rPr>
          <w:rFonts w:ascii="Times New Roman" w:hAnsi="Times New Roman"/>
          <w:b/>
          <w:color w:val="548DD4" w:themeColor="text2" w:themeTint="99"/>
          <w:sz w:val="22"/>
          <w:szCs w:val="22"/>
        </w:rPr>
        <w:t xml:space="preserve">         </w:t>
      </w: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Ciclo</w:t>
      </w:r>
      <w:r w:rsidR="001318A1" w:rsidRPr="001318A1">
        <w:rPr>
          <w:rFonts w:ascii="Times New Roman" w:hAnsi="Times New Roman"/>
          <w:b/>
          <w:color w:val="548DD4" w:themeColor="text2" w:themeTint="99"/>
          <w:sz w:val="22"/>
          <w:szCs w:val="22"/>
        </w:rPr>
        <w:t xml:space="preserve"> Formativo</w:t>
      </w:r>
      <w:r w:rsidRPr="001318A1">
        <w:rPr>
          <w:rFonts w:ascii="Times New Roman" w:hAnsi="Times New Roman"/>
          <w:b/>
          <w:color w:val="548DD4" w:themeColor="text2" w:themeTint="99"/>
          <w:sz w:val="22"/>
          <w:szCs w:val="22"/>
        </w:rPr>
        <w:t xml:space="preserve">: </w:t>
      </w:r>
      <w:r w:rsidR="00BD2F03">
        <w:rPr>
          <w:rFonts w:ascii="Times New Roman" w:hAnsi="Times New Roman"/>
          <w:b/>
          <w:color w:val="548DD4" w:themeColor="text2" w:themeTint="99"/>
          <w:sz w:val="22"/>
          <w:szCs w:val="22"/>
        </w:rPr>
        <w:t>Técnico en Mantenimiento de Instalaciones Térmicas y de Fluidos (MITF)</w:t>
      </w:r>
    </w:p>
    <w:p w:rsidR="00723A40" w:rsidRPr="001318A1" w:rsidRDefault="00BD2F03"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Pr>
          <w:rFonts w:ascii="Times New Roman" w:hAnsi="Times New Roman"/>
          <w:b/>
          <w:color w:val="548DD4" w:themeColor="text2" w:themeTint="99"/>
          <w:sz w:val="22"/>
          <w:szCs w:val="22"/>
        </w:rPr>
        <w:t xml:space="preserve">                                   </w:t>
      </w:r>
    </w:p>
    <w:p w:rsidR="00C964F8" w:rsidRPr="001318A1" w:rsidRDefault="00C964F8" w:rsidP="00A31FC1">
      <w:pPr>
        <w:pStyle w:val="Ttulo2"/>
        <w:shd w:val="clear" w:color="auto" w:fill="DAEEF3" w:themeFill="accent5" w:themeFillTint="33"/>
        <w:jc w:val="both"/>
        <w:rPr>
          <w:rFonts w:ascii="Times New Roman" w:hAnsi="Times New Roman"/>
          <w:sz w:val="22"/>
          <w:szCs w:val="22"/>
          <w:lang w:val="es-ES"/>
        </w:rPr>
      </w:pPr>
    </w:p>
    <w:p w:rsidR="00C964F8" w:rsidRPr="00A31FC1" w:rsidRDefault="00C964F8" w:rsidP="00A31FC1">
      <w:pPr>
        <w:pStyle w:val="Ttulo1"/>
        <w:pBdr>
          <w:bottom w:val="single" w:sz="12" w:space="2" w:color="365F91" w:themeColor="accent1" w:themeShade="BF"/>
        </w:pBdr>
        <w:shd w:val="clear" w:color="auto" w:fill="DAEEF3" w:themeFill="accent5" w:themeFillTint="33"/>
        <w:spacing w:after="0"/>
        <w:rPr>
          <w:rFonts w:ascii="Times New Roman" w:hAnsi="Times New Roman" w:cs="Times New Roman"/>
          <w:color w:val="548DD4" w:themeColor="text2" w:themeTint="99"/>
          <w:sz w:val="22"/>
          <w:szCs w:val="22"/>
        </w:rPr>
      </w:pPr>
      <w:r w:rsidRPr="00A31FC1">
        <w:rPr>
          <w:rFonts w:ascii="Times New Roman" w:hAnsi="Times New Roman" w:cs="Times New Roman"/>
          <w:color w:val="548DD4" w:themeColor="text2" w:themeTint="99"/>
          <w:sz w:val="22"/>
          <w:szCs w:val="22"/>
        </w:rPr>
        <w:t>MÓDULO PROFESIONAL:</w:t>
      </w:r>
      <w:r w:rsidRPr="00A31FC1">
        <w:rPr>
          <w:rFonts w:ascii="Times New Roman" w:hAnsi="Times New Roman" w:cs="Times New Roman"/>
          <w:color w:val="548DD4" w:themeColor="text2" w:themeTint="99"/>
          <w:sz w:val="22"/>
          <w:szCs w:val="22"/>
        </w:rPr>
        <w:tab/>
        <w:t xml:space="preserve"> </w:t>
      </w:r>
      <w:bookmarkStart w:id="0" w:name="_GoBack"/>
      <w:bookmarkEnd w:id="0"/>
      <w:r w:rsidR="007516D3">
        <w:rPr>
          <w:rFonts w:ascii="Times New Roman" w:hAnsi="Times New Roman" w:cs="Times New Roman"/>
          <w:color w:val="548DD4" w:themeColor="text2" w:themeTint="99"/>
          <w:sz w:val="22"/>
          <w:szCs w:val="22"/>
        </w:rPr>
        <w:t>EIE (Empresa e Iniciativa Emprendedora</w:t>
      </w:r>
      <w:r w:rsidR="001318A1">
        <w:rPr>
          <w:rFonts w:ascii="Times New Roman" w:hAnsi="Times New Roman" w:cs="Times New Roman"/>
          <w:color w:val="548DD4" w:themeColor="text2" w:themeTint="99"/>
          <w:sz w:val="22"/>
          <w:szCs w:val="22"/>
        </w:rPr>
        <w:t>)</w:t>
      </w:r>
    </w:p>
    <w:p w:rsidR="00C964F8" w:rsidRPr="00353D7A" w:rsidRDefault="00C964F8" w:rsidP="00740CCB">
      <w:pPr>
        <w:jc w:val="both"/>
        <w:rPr>
          <w:rFonts w:ascii="Times New Roman" w:hAnsi="Times New Roman"/>
          <w:bCs/>
          <w:sz w:val="22"/>
          <w:szCs w:val="22"/>
          <w:lang w:val="es-ES_tradnl"/>
        </w:rPr>
      </w:pPr>
    </w:p>
    <w:p w:rsidR="00C964F8" w:rsidRPr="00353D7A" w:rsidRDefault="00C964F8" w:rsidP="00740CCB">
      <w:pPr>
        <w:jc w:val="both"/>
        <w:rPr>
          <w:rFonts w:ascii="Times New Roman" w:hAnsi="Times New Roman"/>
          <w:bCs/>
          <w:sz w:val="22"/>
          <w:szCs w:val="22"/>
          <w:lang w:val="es-ES_tradnl"/>
        </w:rPr>
      </w:pPr>
    </w:p>
    <w:p w:rsidR="00C964F8" w:rsidRPr="00A31FC1"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color w:val="548DD4" w:themeColor="text2" w:themeTint="99"/>
          <w:sz w:val="22"/>
          <w:szCs w:val="22"/>
          <w:lang w:val="pt-BR"/>
        </w:rPr>
      </w:pPr>
      <w:r>
        <w:rPr>
          <w:rFonts w:ascii="Times New Roman" w:hAnsi="Times New Roman"/>
          <w:b/>
          <w:color w:val="548DD4" w:themeColor="text2" w:themeTint="99"/>
          <w:sz w:val="22"/>
          <w:szCs w:val="22"/>
          <w:lang w:val="pt-BR"/>
        </w:rPr>
        <w:t xml:space="preserve">PROGRAMACIÓN </w:t>
      </w:r>
    </w:p>
    <w:p w:rsidR="00C964F8" w:rsidRPr="00353D7A"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sz w:val="22"/>
          <w:szCs w:val="22"/>
          <w:lang w:val="es-ES_tradnl"/>
        </w:rPr>
      </w:pPr>
    </w:p>
    <w:p w:rsidR="00C964F8" w:rsidRPr="00353D7A"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sz w:val="22"/>
          <w:szCs w:val="22"/>
          <w:lang w:val="es-ES_tradnl"/>
        </w:rPr>
      </w:pPr>
      <w:r>
        <w:rPr>
          <w:rFonts w:ascii="Times New Roman" w:hAnsi="Times New Roman"/>
          <w:b/>
          <w:sz w:val="22"/>
          <w:szCs w:val="22"/>
          <w:lang w:val="es-ES_tradnl"/>
        </w:rPr>
        <w:t xml:space="preserve">CURSO (Año </w:t>
      </w:r>
      <w:r w:rsidR="005D468B">
        <w:rPr>
          <w:rFonts w:ascii="Times New Roman" w:hAnsi="Times New Roman"/>
          <w:b/>
          <w:sz w:val="22"/>
          <w:szCs w:val="22"/>
          <w:lang w:val="es-ES_tradnl"/>
        </w:rPr>
        <w:t>Escolar): 201</w:t>
      </w:r>
      <w:r w:rsidR="00717CBD">
        <w:rPr>
          <w:rFonts w:ascii="Times New Roman" w:hAnsi="Times New Roman"/>
          <w:b/>
          <w:sz w:val="22"/>
          <w:szCs w:val="22"/>
          <w:lang w:val="es-ES_tradnl"/>
        </w:rPr>
        <w:t>7/2018</w:t>
      </w:r>
    </w:p>
    <w:p w:rsidR="00C964F8" w:rsidRPr="00353D7A" w:rsidRDefault="00C964F8" w:rsidP="00717CBD">
      <w:pPr>
        <w:shd w:val="clear" w:color="auto" w:fill="F2F2F2" w:themeFill="background1" w:themeFillShade="F2"/>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353D7A" w:rsidTr="00A31FC1">
        <w:tc>
          <w:tcPr>
            <w:tcW w:w="6100" w:type="dxa"/>
            <w:tcBorders>
              <w:top w:val="single" w:sz="24" w:space="0" w:color="auto"/>
              <w:bottom w:val="single" w:sz="24" w:space="0" w:color="auto"/>
            </w:tcBorders>
            <w:shd w:val="clear" w:color="auto" w:fill="F2F2F2" w:themeFill="background1" w:themeFillShade="F2"/>
          </w:tcPr>
          <w:p w:rsidR="00C964F8" w:rsidRPr="00353D7A" w:rsidRDefault="00717CBD" w:rsidP="00717CBD">
            <w:pPr>
              <w:jc w:val="center"/>
              <w:rPr>
                <w:rFonts w:ascii="Times New Roman" w:hAnsi="Times New Roman"/>
                <w:szCs w:val="22"/>
              </w:rPr>
            </w:pPr>
            <w:r>
              <w:rPr>
                <w:rFonts w:ascii="Times New Roman" w:hAnsi="Times New Roman"/>
                <w:sz w:val="22"/>
                <w:szCs w:val="22"/>
              </w:rPr>
              <w:t xml:space="preserve">PROFESORES </w:t>
            </w:r>
            <w:r w:rsidRPr="00FA128C">
              <w:rPr>
                <w:rFonts w:ascii="Times New Roman" w:hAnsi="Times New Roman"/>
                <w:sz w:val="22"/>
                <w:szCs w:val="22"/>
              </w:rPr>
              <w:t>QUE</w:t>
            </w:r>
            <w:r>
              <w:rPr>
                <w:rFonts w:ascii="Times New Roman" w:hAnsi="Times New Roman"/>
                <w:sz w:val="22"/>
                <w:szCs w:val="22"/>
              </w:rPr>
              <w:t xml:space="preserve"> IMPARTEN EL MÓDULO </w:t>
            </w:r>
            <w:r w:rsidR="00C964F8" w:rsidRPr="00353D7A">
              <w:rPr>
                <w:rFonts w:ascii="Times New Roman" w:hAnsi="Times New Roman"/>
                <w:sz w:val="22"/>
                <w:szCs w:val="22"/>
              </w:rPr>
              <w:t>Y ASUMEN POR TANTO EL CONTENIDO DE ESTA PROGRAMACIÓN</w:t>
            </w:r>
          </w:p>
        </w:tc>
      </w:tr>
      <w:tr w:rsidR="00C964F8" w:rsidRPr="00353D7A" w:rsidTr="00A31FC1">
        <w:tc>
          <w:tcPr>
            <w:tcW w:w="6100" w:type="dxa"/>
            <w:shd w:val="clear" w:color="auto" w:fill="F2F2F2" w:themeFill="background1" w:themeFillShade="F2"/>
          </w:tcPr>
          <w:p w:rsidR="00C964F8" w:rsidRPr="00A31FC1" w:rsidRDefault="00717CBD" w:rsidP="00740CCB">
            <w:pPr>
              <w:jc w:val="both"/>
              <w:rPr>
                <w:rFonts w:ascii="Times New Roman" w:hAnsi="Times New Roman"/>
                <w:b/>
                <w:szCs w:val="22"/>
              </w:rPr>
            </w:pPr>
            <w:r w:rsidRPr="00A31FC1">
              <w:rPr>
                <w:rFonts w:ascii="Times New Roman" w:hAnsi="Times New Roman"/>
                <w:b/>
                <w:szCs w:val="22"/>
              </w:rPr>
              <w:t>Elizabeth Soler López</w:t>
            </w: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bl>
    <w:p w:rsidR="00C964F8" w:rsidRPr="00353D7A" w:rsidRDefault="00C964F8" w:rsidP="00740CCB">
      <w:pPr>
        <w:jc w:val="both"/>
        <w:rPr>
          <w:rFonts w:ascii="Times New Roman" w:hAnsi="Times New Roman"/>
          <w:sz w:val="22"/>
          <w:szCs w:val="22"/>
        </w:rPr>
      </w:pPr>
    </w:p>
    <w:p w:rsidR="00A31FC1" w:rsidRDefault="00A31FC1" w:rsidP="00740CCB">
      <w:pPr>
        <w:jc w:val="both"/>
        <w:rPr>
          <w:rFonts w:ascii="Times New Roman" w:hAnsi="Times New Roman"/>
          <w:sz w:val="22"/>
          <w:szCs w:val="22"/>
        </w:rPr>
      </w:pPr>
    </w:p>
    <w:p w:rsidR="00C964F8" w:rsidRPr="00A31FC1" w:rsidRDefault="00095269" w:rsidP="00A31FC1">
      <w:pPr>
        <w:jc w:val="center"/>
        <w:rPr>
          <w:rFonts w:ascii="Times New Roman" w:hAnsi="Times New Roman"/>
          <w:b/>
          <w:sz w:val="22"/>
          <w:szCs w:val="22"/>
        </w:rPr>
      </w:pPr>
      <w:r w:rsidRPr="00A31FC1">
        <w:rPr>
          <w:rFonts w:ascii="Times New Roman" w:hAnsi="Times New Roman"/>
          <w:b/>
          <w:sz w:val="22"/>
          <w:szCs w:val="22"/>
        </w:rPr>
        <w:t xml:space="preserve">1ª, </w:t>
      </w:r>
      <w:r w:rsidR="00C964F8" w:rsidRPr="00A31FC1">
        <w:rPr>
          <w:rFonts w:ascii="Times New Roman" w:hAnsi="Times New Roman"/>
          <w:b/>
          <w:sz w:val="22"/>
          <w:szCs w:val="22"/>
        </w:rPr>
        <w:t>2ª</w:t>
      </w:r>
      <w:r w:rsidRPr="00A31FC1">
        <w:rPr>
          <w:rFonts w:ascii="Times New Roman" w:hAnsi="Times New Roman"/>
          <w:b/>
          <w:sz w:val="22"/>
          <w:szCs w:val="22"/>
        </w:rPr>
        <w:t xml:space="preserve"> Y 3ª </w:t>
      </w:r>
      <w:r w:rsidR="00C964F8" w:rsidRPr="00A31FC1">
        <w:rPr>
          <w:rFonts w:ascii="Times New Roman" w:hAnsi="Times New Roman"/>
          <w:b/>
          <w:sz w:val="22"/>
          <w:szCs w:val="22"/>
        </w:rPr>
        <w:t xml:space="preserve"> Evaluación.</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HERRAMIENTA DE EVALUACIÓN</w:t>
            </w:r>
          </w:p>
          <w:p w:rsidR="00C964F8" w:rsidRPr="00A31FC1" w:rsidRDefault="00C964F8" w:rsidP="00A31FC1">
            <w:pPr>
              <w:jc w:val="center"/>
              <w:rPr>
                <w:rFonts w:ascii="Times New Roman" w:hAnsi="Times New Roman"/>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PORCENTAJE</w:t>
            </w:r>
          </w:p>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EN NOTA DE EVALUACIÓN</w:t>
            </w:r>
          </w:p>
        </w:tc>
      </w:tr>
      <w:tr w:rsidR="00C964F8" w:rsidRPr="00353D7A" w:rsidTr="00A31FC1">
        <w:tc>
          <w:tcPr>
            <w:tcW w:w="5868" w:type="dxa"/>
            <w:tcBorders>
              <w:top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 w:val="22"/>
                <w:szCs w:val="22"/>
              </w:rPr>
              <w:t>Pruebas objetivas</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31FC1" w:rsidRDefault="00A31FC1" w:rsidP="00740CCB">
            <w:pPr>
              <w:jc w:val="both"/>
              <w:rPr>
                <w:rFonts w:ascii="Times New Roman" w:hAnsi="Times New Roman"/>
                <w:b/>
                <w:szCs w:val="22"/>
              </w:rPr>
            </w:pPr>
            <w:r w:rsidRPr="00A31FC1">
              <w:rPr>
                <w:rFonts w:ascii="Times New Roman" w:hAnsi="Times New Roman"/>
                <w:b/>
                <w:sz w:val="22"/>
                <w:szCs w:val="22"/>
              </w:rPr>
              <w:t>7</w:t>
            </w:r>
            <w:r w:rsidR="000603F2">
              <w:rPr>
                <w:rFonts w:ascii="Times New Roman" w:hAnsi="Times New Roman"/>
                <w:b/>
                <w:sz w:val="22"/>
                <w:szCs w:val="22"/>
              </w:rPr>
              <w:t>5</w:t>
            </w:r>
            <w:r w:rsidR="00C964F8" w:rsidRPr="00A31FC1">
              <w:rPr>
                <w:rFonts w:ascii="Times New Roman" w:hAnsi="Times New Roman"/>
                <w:b/>
                <w:sz w:val="22"/>
                <w:szCs w:val="22"/>
              </w:rPr>
              <w:t>%</w:t>
            </w:r>
          </w:p>
        </w:tc>
      </w:tr>
      <w:tr w:rsidR="00C964F8" w:rsidRPr="00353D7A" w:rsidTr="00F401E3">
        <w:trPr>
          <w:trHeight w:val="420"/>
        </w:trPr>
        <w:tc>
          <w:tcPr>
            <w:tcW w:w="5868" w:type="dxa"/>
            <w:tcBorders>
              <w:right w:val="single" w:sz="24" w:space="0" w:color="auto"/>
            </w:tcBorders>
            <w:shd w:val="clear" w:color="auto" w:fill="F2F2F2" w:themeFill="background1" w:themeFillShade="F2"/>
          </w:tcPr>
          <w:p w:rsidR="00C964F8" w:rsidRPr="00A31FC1" w:rsidRDefault="00C964F8" w:rsidP="0050652A">
            <w:pPr>
              <w:jc w:val="both"/>
              <w:rPr>
                <w:rFonts w:ascii="Times New Roman" w:hAnsi="Times New Roman"/>
                <w:b/>
                <w:szCs w:val="22"/>
              </w:rPr>
            </w:pPr>
            <w:r w:rsidRPr="00A31FC1">
              <w:rPr>
                <w:rFonts w:ascii="Times New Roman" w:hAnsi="Times New Roman"/>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C964F8" w:rsidRDefault="00F401E3" w:rsidP="00740CCB">
            <w:pPr>
              <w:jc w:val="both"/>
              <w:rPr>
                <w:rFonts w:ascii="Times New Roman" w:hAnsi="Times New Roman"/>
                <w:b/>
                <w:szCs w:val="22"/>
              </w:rPr>
            </w:pPr>
            <w:r>
              <w:rPr>
                <w:rFonts w:ascii="Times New Roman" w:hAnsi="Times New Roman"/>
                <w:b/>
                <w:sz w:val="22"/>
                <w:szCs w:val="22"/>
              </w:rPr>
              <w:t>1</w:t>
            </w:r>
            <w:r w:rsidR="00C964F8" w:rsidRPr="00A31FC1">
              <w:rPr>
                <w:rFonts w:ascii="Times New Roman" w:hAnsi="Times New Roman"/>
                <w:b/>
                <w:sz w:val="22"/>
                <w:szCs w:val="22"/>
              </w:rPr>
              <w:t>0%</w:t>
            </w:r>
          </w:p>
          <w:p w:rsidR="00F401E3" w:rsidRPr="00A31FC1" w:rsidRDefault="00F401E3" w:rsidP="00740CCB">
            <w:pPr>
              <w:jc w:val="both"/>
              <w:rPr>
                <w:rFonts w:ascii="Times New Roman" w:hAnsi="Times New Roman"/>
                <w:b/>
                <w:szCs w:val="22"/>
              </w:rPr>
            </w:pPr>
          </w:p>
        </w:tc>
      </w:tr>
      <w:tr w:rsidR="00F401E3" w:rsidRPr="00353D7A" w:rsidTr="00A31FC1">
        <w:trPr>
          <w:trHeight w:val="360"/>
        </w:trPr>
        <w:tc>
          <w:tcPr>
            <w:tcW w:w="5868" w:type="dxa"/>
            <w:tcBorders>
              <w:right w:val="single" w:sz="24" w:space="0" w:color="auto"/>
            </w:tcBorders>
            <w:shd w:val="clear" w:color="auto" w:fill="F2F2F2" w:themeFill="background1" w:themeFillShade="F2"/>
          </w:tcPr>
          <w:p w:rsidR="00F401E3" w:rsidRPr="00A31FC1" w:rsidRDefault="00F401E3" w:rsidP="0050652A">
            <w:pPr>
              <w:jc w:val="both"/>
              <w:rPr>
                <w:rFonts w:ascii="Times New Roman" w:hAnsi="Times New Roman"/>
                <w:b/>
                <w:szCs w:val="22"/>
              </w:rPr>
            </w:pPr>
            <w:r>
              <w:rPr>
                <w:rFonts w:ascii="Times New Roman" w:hAnsi="Times New Roman"/>
                <w:b/>
                <w:sz w:val="22"/>
                <w:szCs w:val="22"/>
              </w:rPr>
              <w:t>Plan de empresa</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F401E3" w:rsidRPr="00A31FC1" w:rsidRDefault="00F401E3" w:rsidP="00740CCB">
            <w:pPr>
              <w:jc w:val="both"/>
              <w:rPr>
                <w:rFonts w:ascii="Times New Roman" w:hAnsi="Times New Roman"/>
                <w:b/>
                <w:szCs w:val="22"/>
              </w:rPr>
            </w:pPr>
            <w:r>
              <w:rPr>
                <w:rFonts w:ascii="Times New Roman" w:hAnsi="Times New Roman"/>
                <w:b/>
                <w:sz w:val="22"/>
                <w:szCs w:val="22"/>
              </w:rPr>
              <w:t>10%</w:t>
            </w:r>
          </w:p>
        </w:tc>
      </w:tr>
      <w:tr w:rsidR="00C964F8" w:rsidRPr="00353D7A" w:rsidTr="00A31FC1">
        <w:tc>
          <w:tcPr>
            <w:tcW w:w="5868" w:type="dxa"/>
            <w:tcBorders>
              <w:bottom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31FC1" w:rsidRDefault="00F401E3" w:rsidP="00740CCB">
            <w:pPr>
              <w:jc w:val="both"/>
              <w:rPr>
                <w:rFonts w:ascii="Times New Roman" w:hAnsi="Times New Roman"/>
                <w:b/>
                <w:szCs w:val="22"/>
              </w:rPr>
            </w:pPr>
            <w:r>
              <w:rPr>
                <w:rFonts w:ascii="Times New Roman" w:hAnsi="Times New Roman"/>
                <w:b/>
                <w:szCs w:val="22"/>
              </w:rPr>
              <w:t>5</w:t>
            </w:r>
            <w:r w:rsidR="008430BB" w:rsidRPr="00A31FC1">
              <w:rPr>
                <w:rFonts w:ascii="Times New Roman" w:hAnsi="Times New Roman"/>
                <w:b/>
                <w:szCs w:val="22"/>
              </w:rPr>
              <w:t>%</w:t>
            </w:r>
          </w:p>
        </w:tc>
      </w:tr>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353D7A" w:rsidRDefault="00C964F8" w:rsidP="00A31FC1">
            <w:pPr>
              <w:tabs>
                <w:tab w:val="left" w:pos="1834"/>
              </w:tabs>
              <w:jc w:val="both"/>
              <w:rPr>
                <w:rFonts w:ascii="Times New Roman" w:hAnsi="Times New Roman"/>
                <w:szCs w:val="22"/>
              </w:rPr>
            </w:pPr>
            <w:r w:rsidRPr="00353D7A">
              <w:rPr>
                <w:rFonts w:ascii="Times New Roman" w:hAnsi="Times New Roman"/>
                <w:sz w:val="22"/>
                <w:szCs w:val="22"/>
              </w:rPr>
              <w:t>TOTAL</w:t>
            </w:r>
            <w:r w:rsidR="00A31FC1">
              <w:rPr>
                <w:rFonts w:ascii="Times New Roman" w:hAnsi="Times New Roman"/>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353D7A" w:rsidRDefault="00C964F8" w:rsidP="00740CCB">
            <w:pPr>
              <w:jc w:val="both"/>
              <w:rPr>
                <w:rFonts w:ascii="Times New Roman" w:hAnsi="Times New Roman"/>
                <w:szCs w:val="22"/>
              </w:rPr>
            </w:pPr>
            <w:r w:rsidRPr="00353D7A">
              <w:rPr>
                <w:rFonts w:ascii="Times New Roman" w:hAnsi="Times New Roman"/>
                <w:sz w:val="22"/>
                <w:szCs w:val="22"/>
              </w:rPr>
              <w:t>100%</w:t>
            </w:r>
          </w:p>
        </w:tc>
      </w:tr>
    </w:tbl>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b/>
          <w:sz w:val="22"/>
          <w:szCs w:val="22"/>
          <w:lang w:val="es-ES_tradnl"/>
        </w:rPr>
      </w:pPr>
      <w:r w:rsidRPr="00353D7A">
        <w:rPr>
          <w:rFonts w:ascii="Times New Roman" w:hAnsi="Times New Roman" w:cs="Times New Roman"/>
          <w:b/>
          <w:sz w:val="22"/>
          <w:szCs w:val="22"/>
          <w:lang w:val="es-ES_tradnl"/>
        </w:rPr>
        <w:t xml:space="preserve">TEMPORALIZACION: </w:t>
      </w:r>
      <w:r w:rsidR="00871B4A">
        <w:rPr>
          <w:rFonts w:ascii="Times New Roman" w:hAnsi="Times New Roman" w:cs="Times New Roman"/>
          <w:b/>
          <w:sz w:val="22"/>
          <w:szCs w:val="22"/>
          <w:lang w:val="es-ES_tradnl"/>
        </w:rPr>
        <w:t>84</w:t>
      </w:r>
      <w:r w:rsidRPr="00353D7A">
        <w:rPr>
          <w:rFonts w:ascii="Times New Roman" w:hAnsi="Times New Roman" w:cs="Times New Roman"/>
          <w:b/>
          <w:sz w:val="22"/>
          <w:szCs w:val="22"/>
          <w:lang w:val="es-ES_tradnl"/>
        </w:rPr>
        <w:t xml:space="preserve"> h</w:t>
      </w:r>
    </w:p>
    <w:p w:rsidR="00C964F8" w:rsidRPr="00353D7A" w:rsidRDefault="00C964F8" w:rsidP="00740CCB">
      <w:pPr>
        <w:jc w:val="both"/>
        <w:rPr>
          <w:rFonts w:ascii="Times New Roman" w:hAnsi="Times New Roman"/>
          <w:sz w:val="22"/>
          <w:szCs w:val="22"/>
        </w:rPr>
      </w:pPr>
    </w:p>
    <w:p w:rsidR="00C964F8" w:rsidRPr="00353D7A" w:rsidRDefault="00C964F8" w:rsidP="00740CCB">
      <w:pPr>
        <w:jc w:val="both"/>
        <w:rPr>
          <w:rFonts w:ascii="Times New Roman" w:hAnsi="Times New Roman"/>
          <w:sz w:val="22"/>
          <w:szCs w:val="22"/>
        </w:rPr>
      </w:pPr>
      <w:r w:rsidRPr="00353D7A">
        <w:rPr>
          <w:rFonts w:ascii="Times New Roman" w:hAnsi="Times New Roman"/>
          <w:sz w:val="22"/>
          <w:szCs w:val="22"/>
        </w:rPr>
        <w:br w:type="page"/>
      </w:r>
      <w:r w:rsidRPr="00353D7A">
        <w:rPr>
          <w:rFonts w:ascii="Times New Roman" w:hAnsi="Times New Roman"/>
          <w:sz w:val="22"/>
          <w:szCs w:val="22"/>
        </w:rPr>
        <w:lastRenderedPageBreak/>
        <w:t xml:space="preserve"> </w:t>
      </w:r>
    </w:p>
    <w:p w:rsidR="00EA5FF5" w:rsidRPr="00C800EB" w:rsidRDefault="00EA5FF5" w:rsidP="00EA5FF5">
      <w:pPr>
        <w:shd w:val="clear" w:color="auto" w:fill="FFFFFF"/>
        <w:jc w:val="center"/>
        <w:rPr>
          <w:rFonts w:ascii="Times New Roman" w:hAnsi="Times New Roman"/>
          <w:b/>
          <w:color w:val="244061" w:themeColor="accent1" w:themeShade="80"/>
          <w:sz w:val="28"/>
          <w:szCs w:val="28"/>
          <w:u w:val="single"/>
        </w:rPr>
      </w:pPr>
      <w:r w:rsidRPr="00C800EB">
        <w:rPr>
          <w:rFonts w:ascii="Times New Roman" w:hAnsi="Times New Roman"/>
          <w:b/>
          <w:color w:val="244061" w:themeColor="accent1" w:themeShade="80"/>
          <w:sz w:val="28"/>
          <w:szCs w:val="28"/>
          <w:u w:val="single"/>
        </w:rPr>
        <w:t xml:space="preserve">ÍNDICE </w:t>
      </w:r>
    </w:p>
    <w:p w:rsidR="00EA5FF5" w:rsidRDefault="00EA5FF5" w:rsidP="00EA5FF5">
      <w:pPr>
        <w:shd w:val="clear" w:color="auto" w:fill="FFFFFF"/>
        <w:jc w:val="center"/>
        <w:rPr>
          <w:rFonts w:ascii="Times New Roman" w:hAnsi="Times New Roman"/>
          <w:b/>
          <w:szCs w:val="24"/>
          <w:u w:val="single"/>
        </w:rPr>
      </w:pPr>
    </w:p>
    <w:p w:rsidR="00FA128C" w:rsidRDefault="00221551" w:rsidP="00EA5FF5">
      <w:pPr>
        <w:shd w:val="clear" w:color="auto" w:fill="FFFFFF"/>
        <w:jc w:val="center"/>
        <w:rPr>
          <w:rFonts w:ascii="Times New Roman" w:hAnsi="Times New Roman"/>
          <w:b/>
          <w:szCs w:val="24"/>
          <w:u w:val="single"/>
        </w:rPr>
      </w:pPr>
      <w:r>
        <w:rPr>
          <w:rFonts w:ascii="Times New Roman" w:hAnsi="Times New Roman"/>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9.05pt;width:506.5pt;height:635.65pt;z-index:251660288" fillcolor="#dbe5f1 [660]" strokecolor="#365f91 [2404]" strokeweight="2.25pt">
            <v:textbox>
              <w:txbxContent>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cs="Arial"/>
                      <w:b/>
                      <w:color w:val="244061" w:themeColor="accent1" w:themeShade="80"/>
                      <w:szCs w:val="24"/>
                    </w:rPr>
                    <w:t>1</w:t>
                  </w:r>
                  <w:r w:rsidRPr="005C5001">
                    <w:rPr>
                      <w:rFonts w:ascii="Times New Roman" w:hAnsi="Times New Roman"/>
                      <w:b/>
                      <w:color w:val="244061" w:themeColor="accent1" w:themeShade="80"/>
                      <w:szCs w:val="24"/>
                    </w:rPr>
                    <w:t>. Introducción.</w:t>
                  </w: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ascii="Times New Roman" w:hAnsi="Times New Roman"/>
                      <w:b/>
                      <w:color w:val="244061" w:themeColor="accent1" w:themeShade="80"/>
                      <w:szCs w:val="24"/>
                    </w:rPr>
                    <w:t>2. Contexto normativo.</w:t>
                  </w:r>
                </w:p>
                <w:p w:rsidR="003B358A" w:rsidRPr="005C5001" w:rsidRDefault="003B358A"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3. Contexto socioeconómico del centro.</w:t>
                  </w: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 xml:space="preserve">4. Competencias profesionales  y Objetivos Generales a los que contribuye el Módulo de </w:t>
                  </w:r>
                  <w:r>
                    <w:rPr>
                      <w:rFonts w:ascii="Times New Roman" w:hAnsi="Times New Roman"/>
                      <w:b/>
                      <w:bCs/>
                      <w:color w:val="244061" w:themeColor="accent1" w:themeShade="80"/>
                      <w:szCs w:val="24"/>
                    </w:rPr>
                    <w:t>EIE en el Título de Técnico/</w:t>
                  </w:r>
                  <w:proofErr w:type="spellStart"/>
                  <w:r>
                    <w:rPr>
                      <w:rFonts w:ascii="Times New Roman" w:hAnsi="Times New Roman"/>
                      <w:b/>
                      <w:bCs/>
                      <w:color w:val="244061" w:themeColor="accent1" w:themeShade="80"/>
                      <w:szCs w:val="24"/>
                    </w:rPr>
                    <w:t>a</w:t>
                  </w:r>
                  <w:proofErr w:type="spellEnd"/>
                  <w:r>
                    <w:rPr>
                      <w:rFonts w:ascii="Times New Roman" w:hAnsi="Times New Roman"/>
                      <w:b/>
                      <w:bCs/>
                      <w:color w:val="244061" w:themeColor="accent1" w:themeShade="80"/>
                      <w:szCs w:val="24"/>
                    </w:rPr>
                    <w:t xml:space="preserve"> en Mantenimiento de Instalaciones Térmicas y de Fluidos</w:t>
                  </w:r>
                  <w:r w:rsidRPr="005C5001">
                    <w:rPr>
                      <w:rFonts w:ascii="Times New Roman" w:hAnsi="Times New Roman"/>
                      <w:b/>
                      <w:bCs/>
                      <w:color w:val="244061" w:themeColor="accent1" w:themeShade="80"/>
                      <w:szCs w:val="24"/>
                    </w:rPr>
                    <w:t xml:space="preserve"> (</w:t>
                  </w:r>
                  <w:r>
                    <w:rPr>
                      <w:rFonts w:ascii="Times New Roman" w:hAnsi="Times New Roman"/>
                      <w:b/>
                      <w:bCs/>
                      <w:color w:val="244061" w:themeColor="accent1" w:themeShade="80"/>
                      <w:szCs w:val="24"/>
                    </w:rPr>
                    <w:t>MITF</w:t>
                  </w:r>
                  <w:r w:rsidRPr="005C5001">
                    <w:rPr>
                      <w:rFonts w:ascii="Times New Roman" w:hAnsi="Times New Roman"/>
                      <w:b/>
                      <w:bCs/>
                      <w:color w:val="244061" w:themeColor="accent1" w:themeShade="80"/>
                      <w:szCs w:val="24"/>
                    </w:rPr>
                    <w:t>)</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r w:rsidRPr="005C5001">
                    <w:rPr>
                      <w:rFonts w:ascii="Times New Roman" w:hAnsi="Times New Roman"/>
                      <w:b/>
                      <w:color w:val="244061" w:themeColor="accent1" w:themeShade="80"/>
                      <w:szCs w:val="24"/>
                    </w:rPr>
                    <w:t>5. Contenidos.</w:t>
                  </w:r>
                </w:p>
                <w:p w:rsidR="003B358A" w:rsidRPr="005C5001" w:rsidRDefault="003B358A" w:rsidP="005C5001">
                  <w:pPr>
                    <w:shd w:val="clear" w:color="auto" w:fill="DBE5F1" w:themeFill="accent1" w:themeFillTint="33"/>
                    <w:spacing w:line="360" w:lineRule="auto"/>
                    <w:ind w:left="708"/>
                    <w:jc w:val="both"/>
                    <w:rPr>
                      <w:rFonts w:ascii="Times New Roman" w:hAnsi="Times New Roman"/>
                      <w:b/>
                      <w:color w:val="244061" w:themeColor="accent1" w:themeShade="80"/>
                      <w:szCs w:val="24"/>
                    </w:rPr>
                  </w:pP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w:t>
                  </w:r>
                  <w:r w:rsidRPr="005C5001">
                    <w:rPr>
                      <w:rFonts w:ascii="Times New Roman" w:hAnsi="Times New Roman"/>
                      <w:b/>
                      <w:color w:val="244061" w:themeColor="accent1" w:themeShade="80"/>
                      <w:szCs w:val="24"/>
                    </w:rPr>
                    <w:t xml:space="preserve">. Metodología. </w:t>
                  </w: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155289">
                  <w:pPr>
                    <w:shd w:val="clear" w:color="auto" w:fill="DBE5F1" w:themeFill="accent1" w:themeFillTint="33"/>
                    <w:spacing w:line="360" w:lineRule="auto"/>
                    <w:ind w:left="708"/>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6.1. Los recursos a utilizar (materiales e instrumentos, utilización de las TICS y bibliografía de aula y departamento)</w:t>
                  </w: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 Procedimientos y criterios de evaluación.</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.1. Procedimientos de Evaluación</w:t>
                  </w: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.2. Criterios de evaluación</w:t>
                  </w:r>
                </w:p>
                <w:p w:rsidR="003B358A" w:rsidRPr="005C5001" w:rsidRDefault="003B358A"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.3. Criterios de calificación y recuperación</w:t>
                  </w: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color w:val="244061" w:themeColor="accent1" w:themeShade="80"/>
                      <w:szCs w:val="24"/>
                    </w:rPr>
                  </w:pPr>
                </w:p>
                <w:p w:rsidR="003B358A" w:rsidRPr="005C5001" w:rsidRDefault="003B358A" w:rsidP="005C5001">
                  <w:pPr>
                    <w:shd w:val="clear" w:color="auto" w:fill="DBE5F1" w:themeFill="accent1" w:themeFillTint="33"/>
                    <w:autoSpaceDE w:val="0"/>
                    <w:autoSpaceDN w:val="0"/>
                    <w:adjustRightInd w:val="0"/>
                    <w:spacing w:line="360" w:lineRule="auto"/>
                    <w:jc w:val="both"/>
                    <w:rPr>
                      <w:rFonts w:ascii="Times New Roman" w:hAnsi="Times New Roman"/>
                      <w:b/>
                      <w:caps/>
                      <w:color w:val="244061" w:themeColor="accent1" w:themeShade="80"/>
                      <w:szCs w:val="24"/>
                    </w:rPr>
                  </w:pPr>
                  <w:r w:rsidRPr="005C5001">
                    <w:rPr>
                      <w:rFonts w:ascii="Times New Roman" w:hAnsi="Times New Roman"/>
                      <w:b/>
                      <w:bCs/>
                      <w:color w:val="244061" w:themeColor="accent1" w:themeShade="80"/>
                      <w:szCs w:val="24"/>
                    </w:rPr>
                    <w:t>8. S</w:t>
                  </w:r>
                  <w:r w:rsidRPr="005C5001">
                    <w:rPr>
                      <w:rFonts w:ascii="Times New Roman" w:hAnsi="Times New Roman"/>
                      <w:b/>
                      <w:color w:val="244061" w:themeColor="accent1" w:themeShade="80"/>
                      <w:szCs w:val="24"/>
                    </w:rPr>
                    <w:t xml:space="preserve">ecuenciación de Unidades de Trabajo (UT) que integran el Módulo de </w:t>
                  </w:r>
                  <w:r>
                    <w:rPr>
                      <w:rFonts w:ascii="Times New Roman" w:hAnsi="Times New Roman"/>
                      <w:b/>
                      <w:color w:val="244061" w:themeColor="accent1" w:themeShade="80"/>
                      <w:szCs w:val="24"/>
                    </w:rPr>
                    <w:t>EIE</w:t>
                  </w:r>
                  <w:r w:rsidRPr="005C5001">
                    <w:rPr>
                      <w:rFonts w:ascii="Times New Roman" w:hAnsi="Times New Roman"/>
                      <w:b/>
                      <w:color w:val="244061" w:themeColor="accent1" w:themeShade="80"/>
                      <w:szCs w:val="24"/>
                    </w:rPr>
                    <w:t xml:space="preserve">  y su distribución temporal.</w:t>
                  </w:r>
                </w:p>
                <w:p w:rsidR="003B358A" w:rsidRPr="005C5001"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tabs>
                      <w:tab w:val="left" w:pos="360"/>
                    </w:tabs>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9</w:t>
                  </w:r>
                  <w:r w:rsidRPr="005C5001">
                    <w:rPr>
                      <w:rFonts w:ascii="Times New Roman" w:hAnsi="Times New Roman"/>
                      <w:b/>
                      <w:color w:val="244061" w:themeColor="accent1" w:themeShade="80"/>
                      <w:szCs w:val="24"/>
                    </w:rPr>
                    <w:t xml:space="preserve">. </w:t>
                  </w:r>
                  <w:r w:rsidRPr="005C5001">
                    <w:rPr>
                      <w:rFonts w:ascii="Times New Roman" w:hAnsi="Times New Roman"/>
                      <w:b/>
                      <w:color w:val="244061" w:themeColor="accent1" w:themeShade="80"/>
                      <w:szCs w:val="24"/>
                    </w:rPr>
                    <w:tab/>
                    <w:t>Atención al alumnado con características educativas específicas.</w:t>
                  </w:r>
                </w:p>
                <w:p w:rsidR="003B358A" w:rsidRPr="005C5001" w:rsidRDefault="003B358A" w:rsidP="005C5001">
                  <w:pPr>
                    <w:shd w:val="clear" w:color="auto" w:fill="DBE5F1" w:themeFill="accent1" w:themeFillTint="33"/>
                    <w:tabs>
                      <w:tab w:val="left" w:pos="360"/>
                    </w:tabs>
                    <w:spacing w:line="360" w:lineRule="auto"/>
                    <w:jc w:val="both"/>
                    <w:rPr>
                      <w:rFonts w:ascii="Times New Roman" w:hAnsi="Times New Roman"/>
                      <w:b/>
                      <w:caps/>
                      <w:color w:val="244061" w:themeColor="accent1" w:themeShade="80"/>
                      <w:szCs w:val="24"/>
                    </w:rPr>
                  </w:pP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 xml:space="preserve">10. </w:t>
                  </w:r>
                  <w:r w:rsidRPr="005C5001">
                    <w:rPr>
                      <w:rFonts w:ascii="Times New Roman" w:hAnsi="Times New Roman"/>
                      <w:b/>
                      <w:color w:val="244061" w:themeColor="accent1" w:themeShade="80"/>
                      <w:szCs w:val="24"/>
                    </w:rPr>
                    <w:t>Tratamiento de los temas transversales en la programación.</w:t>
                  </w:r>
                </w:p>
                <w:p w:rsidR="003B358A" w:rsidRDefault="003B358A"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3B358A" w:rsidRPr="005C5001" w:rsidRDefault="003B358A"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3B358A" w:rsidRPr="005C5001" w:rsidRDefault="003B358A" w:rsidP="005C5001">
                  <w:pPr>
                    <w:spacing w:line="360" w:lineRule="auto"/>
                    <w:jc w:val="both"/>
                    <w:rPr>
                      <w:rFonts w:ascii="Times New Roman" w:hAnsi="Times New Roman"/>
                      <w:b/>
                      <w:caps/>
                      <w:color w:val="244061" w:themeColor="accent1" w:themeShade="80"/>
                      <w:szCs w:val="24"/>
                    </w:rPr>
                  </w:pPr>
                </w:p>
                <w:p w:rsidR="003B358A" w:rsidRPr="005C5001" w:rsidRDefault="003B358A" w:rsidP="005C5001">
                  <w:pPr>
                    <w:spacing w:line="360" w:lineRule="auto"/>
                    <w:rPr>
                      <w:rFonts w:ascii="Times New Roman" w:hAnsi="Times New Roman"/>
                      <w:color w:val="244061" w:themeColor="accent1" w:themeShade="80"/>
                      <w:szCs w:val="24"/>
                    </w:rPr>
                  </w:pPr>
                </w:p>
              </w:txbxContent>
            </v:textbox>
          </v:shape>
        </w:pict>
      </w: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EA5FF5" w:rsidRDefault="00EA5FF5"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C800EB" w:rsidRDefault="00C800EB" w:rsidP="00EA5FF5">
      <w:pPr>
        <w:spacing w:line="360" w:lineRule="auto"/>
        <w:jc w:val="both"/>
        <w:rPr>
          <w:rFonts w:cs="Arial"/>
          <w:b/>
          <w:caps/>
          <w:sz w:val="18"/>
          <w:szCs w:val="18"/>
          <w:u w:val="single"/>
        </w:rPr>
      </w:pPr>
    </w:p>
    <w:p w:rsidR="00EA5FF5" w:rsidRDefault="00EA5FF5" w:rsidP="00EA5FF5">
      <w:pPr>
        <w:spacing w:line="360" w:lineRule="auto"/>
        <w:jc w:val="both"/>
        <w:rPr>
          <w:rFonts w:cs="Arial"/>
          <w:b/>
          <w:caps/>
          <w:sz w:val="18"/>
          <w:szCs w:val="18"/>
          <w:u w:val="single"/>
        </w:rPr>
      </w:pPr>
    </w:p>
    <w:p w:rsidR="00EA5FF5" w:rsidRPr="00C72A2A" w:rsidRDefault="00EA5FF5" w:rsidP="007F2EB2">
      <w:pPr>
        <w:numPr>
          <w:ilvl w:val="0"/>
          <w:numId w:val="1"/>
        </w:numPr>
        <w:shd w:val="clear" w:color="auto" w:fill="DBE5F1" w:themeFill="accent1" w:themeFillTint="33"/>
        <w:tabs>
          <w:tab w:val="num" w:pos="0"/>
        </w:tabs>
        <w:jc w:val="both"/>
        <w:rPr>
          <w:rFonts w:ascii="Times New Roman" w:hAnsi="Times New Roman"/>
          <w:b/>
          <w:color w:val="548DD4" w:themeColor="text2" w:themeTint="99"/>
          <w:szCs w:val="24"/>
          <w:u w:val="single"/>
        </w:rPr>
      </w:pPr>
      <w:r w:rsidRPr="004E559F">
        <w:rPr>
          <w:rFonts w:ascii="Times New Roman" w:hAnsi="Times New Roman"/>
          <w:b/>
          <w:caps/>
          <w:color w:val="548DD4" w:themeColor="text2" w:themeTint="99"/>
          <w:szCs w:val="24"/>
          <w:u w:val="single"/>
        </w:rPr>
        <w:lastRenderedPageBreak/>
        <w:t>INTRODUCCIÓN</w:t>
      </w:r>
    </w:p>
    <w:p w:rsidR="00C72A2A" w:rsidRPr="004E559F" w:rsidRDefault="00C72A2A" w:rsidP="00C72A2A">
      <w:pPr>
        <w:shd w:val="clear" w:color="auto" w:fill="DBE5F1" w:themeFill="accent1" w:themeFillTint="33"/>
        <w:jc w:val="both"/>
        <w:rPr>
          <w:rFonts w:ascii="Times New Roman" w:hAnsi="Times New Roman"/>
          <w:b/>
          <w:color w:val="548DD4" w:themeColor="text2" w:themeTint="99"/>
          <w:szCs w:val="24"/>
          <w:u w:val="single"/>
        </w:rPr>
      </w:pPr>
    </w:p>
    <w:p w:rsidR="004E559F" w:rsidRDefault="004E559F" w:rsidP="00EA5FF5">
      <w:pPr>
        <w:ind w:firstLine="709"/>
        <w:jc w:val="both"/>
        <w:rPr>
          <w:rFonts w:ascii="Times New Roman" w:hAnsi="Times New Roman"/>
          <w:szCs w:val="24"/>
        </w:rPr>
      </w:pPr>
    </w:p>
    <w:p w:rsidR="00EA5FF5" w:rsidRPr="00E81138" w:rsidRDefault="00EA5FF5" w:rsidP="00890D83">
      <w:pPr>
        <w:ind w:firstLine="709"/>
        <w:jc w:val="both"/>
        <w:rPr>
          <w:rFonts w:ascii="Times New Roman" w:hAnsi="Times New Roman"/>
          <w:caps/>
          <w:sz w:val="20"/>
        </w:rPr>
      </w:pPr>
      <w:r w:rsidRPr="00E81138">
        <w:rPr>
          <w:rFonts w:ascii="Times New Roman" w:hAnsi="Times New Roman"/>
          <w:sz w:val="20"/>
        </w:rPr>
        <w:t>Toda actividad que se</w:t>
      </w:r>
      <w:r w:rsidRPr="00E81138">
        <w:rPr>
          <w:rFonts w:ascii="Times New Roman" w:hAnsi="Times New Roman"/>
          <w:color w:val="FF0000"/>
          <w:sz w:val="20"/>
        </w:rPr>
        <w:t xml:space="preserve"> </w:t>
      </w:r>
      <w:r w:rsidRPr="00E81138">
        <w:rPr>
          <w:rFonts w:ascii="Times New Roman" w:hAnsi="Times New Roman"/>
          <w:sz w:val="20"/>
        </w:rPr>
        <w:t>pretenda culminar con éxito, necesita planificarse</w:t>
      </w:r>
      <w:r w:rsidRPr="00E81138">
        <w:rPr>
          <w:rFonts w:ascii="Times New Roman" w:hAnsi="Times New Roman"/>
          <w:caps/>
          <w:sz w:val="20"/>
        </w:rPr>
        <w:t>. E</w:t>
      </w:r>
      <w:r w:rsidRPr="00E81138">
        <w:rPr>
          <w:rFonts w:ascii="Times New Roman" w:hAnsi="Times New Roman"/>
          <w:sz w:val="20"/>
        </w:rPr>
        <w:t>sta</w:t>
      </w:r>
      <w:r w:rsidRPr="00E81138">
        <w:rPr>
          <w:rFonts w:ascii="Times New Roman" w:hAnsi="Times New Roman"/>
          <w:caps/>
          <w:sz w:val="20"/>
        </w:rPr>
        <w:t xml:space="preserve"> </w:t>
      </w:r>
      <w:r w:rsidRPr="00E81138">
        <w:rPr>
          <w:rFonts w:ascii="Times New Roman" w:hAnsi="Times New Roman"/>
          <w:sz w:val="20"/>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Pr>
          <w:rFonts w:ascii="Times New Roman" w:hAnsi="Times New Roman"/>
          <w:caps/>
          <w:sz w:val="20"/>
        </w:rPr>
        <w:t xml:space="preserve"> </w:t>
      </w:r>
      <w:r w:rsidR="00D72847">
        <w:rPr>
          <w:rFonts w:ascii="Times New Roman" w:hAnsi="Times New Roman"/>
          <w:sz w:val="20"/>
        </w:rPr>
        <w:t>Proyecto curricular de centro</w:t>
      </w:r>
      <w:r w:rsidR="00D72847" w:rsidRPr="00E81138">
        <w:rPr>
          <w:rFonts w:ascii="Times New Roman" w:hAnsi="Times New Roman"/>
          <w:sz w:val="20"/>
        </w:rPr>
        <w:t xml:space="preserve">, </w:t>
      </w:r>
      <w:r w:rsidRPr="00E81138">
        <w:rPr>
          <w:rFonts w:ascii="Times New Roman" w:hAnsi="Times New Roman"/>
          <w:sz w:val="20"/>
        </w:rPr>
        <w:t>a las características y peculiaridades, del  grupo clase.</w:t>
      </w:r>
    </w:p>
    <w:p w:rsidR="00890D83" w:rsidRPr="00E81138" w:rsidRDefault="00890D83" w:rsidP="00EA5FF5">
      <w:pPr>
        <w:jc w:val="both"/>
        <w:rPr>
          <w:rFonts w:ascii="Times New Roman" w:hAnsi="Times New Roman"/>
          <w:sz w:val="20"/>
        </w:rPr>
      </w:pPr>
    </w:p>
    <w:p w:rsidR="00EA5FF5" w:rsidRPr="009D7DF2" w:rsidRDefault="009D7DF2" w:rsidP="009D7DF2">
      <w:pPr>
        <w:jc w:val="both"/>
        <w:rPr>
          <w:rFonts w:ascii="Times New Roman" w:hAnsi="Times New Roman"/>
          <w:sz w:val="20"/>
        </w:rPr>
      </w:pPr>
      <w:r>
        <w:rPr>
          <w:rFonts w:ascii="Times New Roman" w:hAnsi="Times New Roman"/>
          <w:b/>
          <w:i/>
          <w:sz w:val="20"/>
          <w:u w:val="single"/>
        </w:rPr>
        <w:t xml:space="preserve">La </w:t>
      </w:r>
      <w:r w:rsidR="00890D83" w:rsidRPr="009D7DF2">
        <w:rPr>
          <w:rFonts w:ascii="Times New Roman" w:hAnsi="Times New Roman"/>
          <w:b/>
          <w:i/>
          <w:sz w:val="20"/>
          <w:u w:val="single"/>
        </w:rPr>
        <w:t>Finalidad de la programación:</w:t>
      </w:r>
      <w:r w:rsidR="00EA5FF5" w:rsidRPr="009D7DF2">
        <w:rPr>
          <w:rFonts w:ascii="Times New Roman" w:hAnsi="Times New Roman"/>
          <w:sz w:val="20"/>
        </w:rPr>
        <w:t xml:space="preserve"> es ofrecer respuestas educativas adecuadas a la diversidad del alumnado.</w:t>
      </w:r>
    </w:p>
    <w:p w:rsidR="00890D83" w:rsidRPr="00E81138" w:rsidRDefault="00890D83" w:rsidP="00232CEE">
      <w:pPr>
        <w:pStyle w:val="Prrafodelista"/>
        <w:jc w:val="both"/>
        <w:rPr>
          <w:rFonts w:ascii="Times New Roman" w:hAnsi="Times New Roman"/>
          <w:sz w:val="20"/>
        </w:rPr>
      </w:pPr>
    </w:p>
    <w:p w:rsidR="00EA5FF5" w:rsidRPr="009D7DF2" w:rsidRDefault="009D7DF2" w:rsidP="009D7DF2">
      <w:pPr>
        <w:jc w:val="both"/>
        <w:rPr>
          <w:rFonts w:ascii="Times New Roman" w:hAnsi="Times New Roman"/>
          <w:b/>
          <w:i/>
          <w:sz w:val="20"/>
          <w:u w:val="single"/>
        </w:rPr>
      </w:pPr>
      <w:r>
        <w:rPr>
          <w:rFonts w:ascii="Times New Roman" w:hAnsi="Times New Roman"/>
          <w:b/>
          <w:i/>
          <w:sz w:val="20"/>
          <w:u w:val="single"/>
        </w:rPr>
        <w:t xml:space="preserve">Las </w:t>
      </w:r>
      <w:r w:rsidR="00EA5FF5" w:rsidRPr="009D7DF2">
        <w:rPr>
          <w:rFonts w:ascii="Times New Roman" w:hAnsi="Times New Roman"/>
          <w:b/>
          <w:i/>
          <w:sz w:val="20"/>
          <w:u w:val="single"/>
        </w:rPr>
        <w:t>Funciones de la programación</w:t>
      </w:r>
      <w:r w:rsidR="00A936AD">
        <w:rPr>
          <w:rFonts w:ascii="Times New Roman" w:hAnsi="Times New Roman"/>
          <w:b/>
          <w:i/>
          <w:sz w:val="20"/>
          <w:u w:val="single"/>
        </w:rPr>
        <w:t xml:space="preserve"> son:</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Planificar el proceso de enseñanza aprendizaje que se desarrolla en el aula.</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Asegurar la coherencia entre las intenciones educativas y la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Proporcionar elementos para el análisis, revisión y evaluación del currículum.</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Reflexión sobre la propia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Atención a la diversidad de intereses, motivaciones y características del alumnado.</w:t>
      </w:r>
    </w:p>
    <w:p w:rsidR="00EA5FF5" w:rsidRPr="00E81138" w:rsidRDefault="00EA5FF5" w:rsidP="00EA5FF5">
      <w:pPr>
        <w:ind w:left="720"/>
        <w:jc w:val="both"/>
        <w:rPr>
          <w:rFonts w:ascii="Times New Roman" w:hAnsi="Times New Roman"/>
          <w:sz w:val="20"/>
        </w:rPr>
      </w:pPr>
    </w:p>
    <w:p w:rsidR="00232CEE" w:rsidRPr="00A322D1" w:rsidRDefault="00232CEE" w:rsidP="007F2EB2">
      <w:pPr>
        <w:pStyle w:val="Prrafodelista"/>
        <w:numPr>
          <w:ilvl w:val="0"/>
          <w:numId w:val="1"/>
        </w:numPr>
        <w:shd w:val="clear" w:color="auto" w:fill="DBE5F1" w:themeFill="accent1" w:themeFillTint="33"/>
        <w:jc w:val="both"/>
        <w:rPr>
          <w:rFonts w:ascii="Times New Roman" w:hAnsi="Times New Roman"/>
          <w:b/>
          <w:color w:val="548DD4" w:themeColor="text2" w:themeTint="99"/>
          <w:szCs w:val="24"/>
          <w:u w:val="single"/>
        </w:rPr>
      </w:pPr>
      <w:r w:rsidRPr="00A322D1">
        <w:rPr>
          <w:rFonts w:ascii="Times New Roman" w:hAnsi="Times New Roman"/>
          <w:b/>
          <w:color w:val="548DD4" w:themeColor="text2" w:themeTint="99"/>
          <w:szCs w:val="24"/>
          <w:u w:val="single"/>
        </w:rPr>
        <w:t>CONTEXTO NORMATIVO</w:t>
      </w:r>
    </w:p>
    <w:p w:rsidR="00C72A2A" w:rsidRPr="00C72A2A" w:rsidRDefault="00C72A2A" w:rsidP="00C72A2A">
      <w:pPr>
        <w:shd w:val="clear" w:color="auto" w:fill="DBE5F1" w:themeFill="accent1" w:themeFillTint="33"/>
        <w:jc w:val="both"/>
        <w:rPr>
          <w:rFonts w:ascii="Times New Roman" w:hAnsi="Times New Roman"/>
          <w:b/>
          <w:color w:val="548DD4" w:themeColor="text2" w:themeTint="99"/>
          <w:szCs w:val="24"/>
        </w:rPr>
      </w:pPr>
    </w:p>
    <w:p w:rsidR="00232CEE" w:rsidRPr="00E81138" w:rsidRDefault="00232CEE" w:rsidP="00232CEE">
      <w:pPr>
        <w:pStyle w:val="Prrafodelista"/>
        <w:ind w:left="360"/>
        <w:jc w:val="both"/>
        <w:rPr>
          <w:rFonts w:ascii="Times New Roman" w:hAnsi="Times New Roman"/>
          <w:sz w:val="20"/>
        </w:rPr>
      </w:pPr>
    </w:p>
    <w:p w:rsidR="00232CEE" w:rsidRPr="005831A7" w:rsidRDefault="00232CEE" w:rsidP="005831A7">
      <w:pPr>
        <w:ind w:firstLine="360"/>
        <w:jc w:val="both"/>
        <w:rPr>
          <w:rFonts w:ascii="Times New Roman" w:hAnsi="Times New Roman"/>
          <w:sz w:val="20"/>
        </w:rPr>
      </w:pPr>
      <w:r w:rsidRPr="005831A7">
        <w:rPr>
          <w:rFonts w:ascii="Times New Roman" w:hAnsi="Times New Roman"/>
          <w:sz w:val="20"/>
        </w:rPr>
        <w:t xml:space="preserve">La programación que presentamos hace referencia al Módulo de </w:t>
      </w:r>
      <w:r w:rsidR="00235790">
        <w:rPr>
          <w:rFonts w:ascii="Times New Roman" w:hAnsi="Times New Roman"/>
          <w:sz w:val="20"/>
        </w:rPr>
        <w:t>EIE</w:t>
      </w:r>
      <w:r w:rsidRPr="005831A7">
        <w:rPr>
          <w:rFonts w:ascii="Times New Roman" w:hAnsi="Times New Roman"/>
          <w:sz w:val="20"/>
        </w:rPr>
        <w:t xml:space="preserve"> (</w:t>
      </w:r>
      <w:r w:rsidR="00235790">
        <w:rPr>
          <w:rFonts w:ascii="Times New Roman" w:hAnsi="Times New Roman"/>
          <w:sz w:val="20"/>
        </w:rPr>
        <w:t>Empresa e Iniciativa Emprend</w:t>
      </w:r>
      <w:r w:rsidR="007516D3">
        <w:rPr>
          <w:rFonts w:ascii="Times New Roman" w:hAnsi="Times New Roman"/>
          <w:sz w:val="20"/>
        </w:rPr>
        <w:t>ed</w:t>
      </w:r>
      <w:r w:rsidR="00235790">
        <w:rPr>
          <w:rFonts w:ascii="Times New Roman" w:hAnsi="Times New Roman"/>
          <w:sz w:val="20"/>
        </w:rPr>
        <w:t>ora</w:t>
      </w:r>
      <w:r w:rsidRPr="005831A7">
        <w:rPr>
          <w:rFonts w:ascii="Times New Roman" w:hAnsi="Times New Roman"/>
          <w:sz w:val="20"/>
        </w:rPr>
        <w:t xml:space="preserve">) y al Ciclo formativo de Grado </w:t>
      </w:r>
      <w:r w:rsidR="00235790">
        <w:rPr>
          <w:rFonts w:ascii="Times New Roman" w:hAnsi="Times New Roman"/>
          <w:sz w:val="20"/>
        </w:rPr>
        <w:t>Superior</w:t>
      </w:r>
      <w:r w:rsidRPr="005831A7">
        <w:rPr>
          <w:rFonts w:ascii="Times New Roman" w:hAnsi="Times New Roman"/>
          <w:sz w:val="20"/>
        </w:rPr>
        <w:t xml:space="preserve"> de Técnico/</w:t>
      </w:r>
      <w:proofErr w:type="spellStart"/>
      <w:r w:rsidRPr="005831A7">
        <w:rPr>
          <w:rFonts w:ascii="Times New Roman" w:hAnsi="Times New Roman"/>
          <w:sz w:val="20"/>
        </w:rPr>
        <w:t>a</w:t>
      </w:r>
      <w:proofErr w:type="spellEnd"/>
      <w:r w:rsidRPr="005831A7">
        <w:rPr>
          <w:rFonts w:ascii="Times New Roman" w:hAnsi="Times New Roman"/>
          <w:sz w:val="20"/>
        </w:rPr>
        <w:t xml:space="preserve"> en </w:t>
      </w:r>
      <w:r w:rsidR="00235790">
        <w:rPr>
          <w:rFonts w:ascii="Times New Roman" w:hAnsi="Times New Roman"/>
          <w:sz w:val="20"/>
        </w:rPr>
        <w:t>Mantenimiento de Instalaciones Térmicas y de Fluidos</w:t>
      </w:r>
      <w:r w:rsidRPr="005831A7">
        <w:rPr>
          <w:rFonts w:ascii="Times New Roman" w:hAnsi="Times New Roman"/>
          <w:sz w:val="20"/>
        </w:rPr>
        <w:t>.</w:t>
      </w:r>
      <w:r w:rsidR="00E81138" w:rsidRPr="005831A7">
        <w:rPr>
          <w:rFonts w:ascii="Times New Roman" w:hAnsi="Times New Roman"/>
          <w:sz w:val="20"/>
        </w:rPr>
        <w:t xml:space="preserve"> L</w:t>
      </w:r>
      <w:r w:rsidR="007F2EB2" w:rsidRPr="005831A7">
        <w:rPr>
          <w:rFonts w:ascii="Times New Roman" w:hAnsi="Times New Roman"/>
          <w:sz w:val="20"/>
        </w:rPr>
        <w:t xml:space="preserve">a normativa que tomamos como partida </w:t>
      </w:r>
      <w:r w:rsidR="00E81138" w:rsidRPr="005831A7">
        <w:rPr>
          <w:rFonts w:ascii="Times New Roman" w:hAnsi="Times New Roman"/>
          <w:sz w:val="20"/>
        </w:rPr>
        <w:t>es la siguiente</w:t>
      </w:r>
      <w:r w:rsidR="007F2EB2" w:rsidRPr="005831A7">
        <w:rPr>
          <w:rFonts w:ascii="Times New Roman" w:hAnsi="Times New Roman"/>
          <w:sz w:val="20"/>
        </w:rPr>
        <w:t xml:space="preserve"> encuadrada en la que hace referencia a nuestro actual sistema educativo y especialmente a la etapa en la que nos encontramos que es la Formación Profesional:</w:t>
      </w:r>
    </w:p>
    <w:p w:rsidR="00E81138" w:rsidRPr="00E81138" w:rsidRDefault="00E81138" w:rsidP="00232CEE">
      <w:pPr>
        <w:pStyle w:val="Prrafodelista"/>
        <w:ind w:left="360"/>
        <w:jc w:val="both"/>
        <w:rPr>
          <w:rFonts w:ascii="Times New Roman" w:hAnsi="Times New Roman"/>
          <w:sz w:val="20"/>
        </w:rPr>
      </w:pPr>
    </w:p>
    <w:p w:rsidR="0056602E" w:rsidRPr="00E81138" w:rsidRDefault="0056602E" w:rsidP="00E81138">
      <w:pPr>
        <w:jc w:val="both"/>
        <w:rPr>
          <w:rFonts w:ascii="Times New Roman" w:hAnsi="Times New Roman"/>
          <w:b/>
          <w:sz w:val="20"/>
          <w:u w:val="single"/>
        </w:rPr>
      </w:pPr>
    </w:p>
    <w:p w:rsidR="0056602E" w:rsidRPr="00FB6ACA" w:rsidRDefault="00FB6ACA" w:rsidP="00FB6ACA">
      <w:pPr>
        <w:pStyle w:val="Prrafodelista"/>
        <w:numPr>
          <w:ilvl w:val="0"/>
          <w:numId w:val="14"/>
        </w:numPr>
        <w:spacing w:line="276" w:lineRule="auto"/>
        <w:ind w:hanging="294"/>
        <w:jc w:val="both"/>
        <w:rPr>
          <w:rFonts w:ascii="Times New Roman" w:hAnsi="Times New Roman"/>
          <w:sz w:val="20"/>
          <w:lang w:val="es-ES_tradnl"/>
        </w:rPr>
      </w:pPr>
      <w:r w:rsidRPr="00FB6ACA">
        <w:rPr>
          <w:rFonts w:ascii="Times New Roman" w:hAnsi="Times New Roman"/>
          <w:b/>
          <w:sz w:val="20"/>
          <w:lang w:val="es-ES_tradnl"/>
        </w:rPr>
        <w:t xml:space="preserve">Real Decreto 220/2008 de 15 de febrero </w:t>
      </w:r>
      <w:r w:rsidRPr="00FB6ACA">
        <w:rPr>
          <w:rFonts w:ascii="Times New Roman" w:hAnsi="Times New Roman"/>
          <w:b/>
          <w:bCs/>
          <w:sz w:val="20"/>
          <w:shd w:val="clear" w:color="auto" w:fill="FFFFFF"/>
        </w:rPr>
        <w:t xml:space="preserve">por la que se </w:t>
      </w:r>
      <w:r w:rsidR="007A4F49">
        <w:rPr>
          <w:rFonts w:ascii="Times New Roman" w:hAnsi="Times New Roman"/>
          <w:b/>
          <w:bCs/>
          <w:sz w:val="20"/>
          <w:shd w:val="clear" w:color="auto" w:fill="FFFFFF"/>
        </w:rPr>
        <w:t>regula el título</w:t>
      </w:r>
      <w:r w:rsidRPr="00FB6ACA">
        <w:rPr>
          <w:rFonts w:ascii="Times New Roman" w:hAnsi="Times New Roman"/>
          <w:b/>
          <w:bCs/>
          <w:sz w:val="20"/>
          <w:shd w:val="clear" w:color="auto" w:fill="FFFFFF"/>
        </w:rPr>
        <w:t xml:space="preserve"> de Técnico Superior </w:t>
      </w:r>
      <w:r w:rsidR="007A4F49">
        <w:rPr>
          <w:rFonts w:ascii="Times New Roman" w:hAnsi="Times New Roman"/>
          <w:b/>
          <w:bCs/>
          <w:sz w:val="20"/>
          <w:shd w:val="clear" w:color="auto" w:fill="FFFFFF"/>
        </w:rPr>
        <w:t>de</w:t>
      </w:r>
      <w:r w:rsidRPr="00FB6ACA">
        <w:rPr>
          <w:rFonts w:ascii="Times New Roman" w:hAnsi="Times New Roman"/>
          <w:b/>
          <w:bCs/>
          <w:sz w:val="20"/>
          <w:shd w:val="clear" w:color="auto" w:fill="FFFFFF"/>
        </w:rPr>
        <w:t xml:space="preserve"> Mantenimiento de Instalaciones Térmicas y de Fluidos </w:t>
      </w:r>
      <w:r w:rsidR="007A4F49" w:rsidRPr="007A4F49">
        <w:rPr>
          <w:rFonts w:ascii="Times New Roman" w:hAnsi="Times New Roman"/>
          <w:bCs/>
          <w:sz w:val="20"/>
          <w:shd w:val="clear" w:color="auto" w:fill="FFFFFF"/>
        </w:rPr>
        <w:t>que</w:t>
      </w:r>
      <w:r w:rsidR="0056602E" w:rsidRPr="00FB6ACA">
        <w:rPr>
          <w:rFonts w:ascii="Times New Roman" w:hAnsi="Times New Roman"/>
          <w:sz w:val="20"/>
        </w:rPr>
        <w:t>, hace necesario que, al objeto de poner en marcha estas nuevas enseñanzas en la Comunidad Autónoma de Andalucía, se desarrolle el currículo correspondiente a las mismas.</w:t>
      </w:r>
    </w:p>
    <w:p w:rsidR="00232CEE" w:rsidRPr="00FB6ACA" w:rsidRDefault="00232CEE" w:rsidP="00FB6ACA">
      <w:pPr>
        <w:spacing w:line="276" w:lineRule="auto"/>
        <w:ind w:hanging="294"/>
        <w:jc w:val="both"/>
        <w:rPr>
          <w:rFonts w:ascii="Times New Roman" w:hAnsi="Times New Roman"/>
          <w:sz w:val="20"/>
        </w:rPr>
      </w:pPr>
    </w:p>
    <w:p w:rsidR="00F701C4" w:rsidRPr="00991F9F" w:rsidRDefault="00FB6ACA" w:rsidP="00FB6ACA">
      <w:pPr>
        <w:pStyle w:val="Prrafodelista"/>
        <w:numPr>
          <w:ilvl w:val="1"/>
          <w:numId w:val="34"/>
        </w:numPr>
        <w:spacing w:line="276" w:lineRule="auto"/>
        <w:ind w:left="709" w:hanging="294"/>
        <w:jc w:val="both"/>
        <w:rPr>
          <w:rFonts w:ascii="Times New Roman" w:hAnsi="Times New Roman"/>
          <w:sz w:val="20"/>
        </w:rPr>
      </w:pPr>
      <w:r w:rsidRPr="00FB6ACA">
        <w:rPr>
          <w:rFonts w:ascii="Times New Roman" w:hAnsi="Times New Roman"/>
          <w:b/>
          <w:sz w:val="20"/>
        </w:rPr>
        <w:t>Orden de 7 de julio de 2009 de la Junta de Andalucía, por la que s</w:t>
      </w:r>
      <w:r>
        <w:rPr>
          <w:rFonts w:ascii="Times New Roman" w:hAnsi="Times New Roman"/>
          <w:b/>
          <w:sz w:val="20"/>
        </w:rPr>
        <w:t xml:space="preserve">e establece el currículo </w:t>
      </w:r>
      <w:r w:rsidRPr="00991F9F">
        <w:rPr>
          <w:rFonts w:ascii="Times New Roman" w:hAnsi="Times New Roman"/>
          <w:sz w:val="20"/>
        </w:rPr>
        <w:t>del ciclo formativo de Grado Superior correspondiente al título</w:t>
      </w:r>
      <w:r w:rsidR="00991F9F" w:rsidRPr="00991F9F">
        <w:rPr>
          <w:rFonts w:ascii="Times New Roman" w:hAnsi="Times New Roman"/>
          <w:sz w:val="20"/>
        </w:rPr>
        <w:t xml:space="preserve"> de Técnico Superior en Manteni</w:t>
      </w:r>
      <w:r w:rsidRPr="00991F9F">
        <w:rPr>
          <w:rFonts w:ascii="Times New Roman" w:hAnsi="Times New Roman"/>
          <w:sz w:val="20"/>
        </w:rPr>
        <w:t>miento de Instalaciones Térmicas y de Fluidos.</w:t>
      </w:r>
    </w:p>
    <w:p w:rsidR="00FB6ACA" w:rsidRPr="00FB6ACA" w:rsidRDefault="00FB6ACA" w:rsidP="00FB6ACA">
      <w:pPr>
        <w:pStyle w:val="Prrafodelista"/>
        <w:spacing w:line="276" w:lineRule="auto"/>
        <w:ind w:left="709"/>
        <w:jc w:val="both"/>
        <w:rPr>
          <w:rFonts w:ascii="Times New Roman" w:hAnsi="Times New Roman"/>
          <w:b/>
          <w:sz w:val="20"/>
        </w:rPr>
      </w:pPr>
    </w:p>
    <w:p w:rsidR="00FB6ACA" w:rsidRPr="00FB6ACA" w:rsidRDefault="00FB6ACA" w:rsidP="00FB6ACA">
      <w:pPr>
        <w:pStyle w:val="Prrafodelista"/>
        <w:numPr>
          <w:ilvl w:val="1"/>
          <w:numId w:val="34"/>
        </w:numPr>
        <w:spacing w:line="276" w:lineRule="auto"/>
        <w:ind w:left="709" w:hanging="294"/>
        <w:jc w:val="both"/>
        <w:rPr>
          <w:rFonts w:ascii="Times New Roman" w:hAnsi="Times New Roman"/>
          <w:sz w:val="20"/>
          <w:lang w:val="es-ES_tradnl"/>
        </w:rPr>
      </w:pPr>
      <w:r w:rsidRPr="00FB6ACA">
        <w:rPr>
          <w:rFonts w:ascii="Times New Roman" w:hAnsi="Times New Roman"/>
          <w:b/>
          <w:sz w:val="20"/>
          <w:lang w:val="es-ES_tradnl"/>
        </w:rPr>
        <w:t xml:space="preserve">Orden EDU/2200/2009, de 3 de julio, </w:t>
      </w:r>
      <w:r w:rsidRPr="00FB6ACA">
        <w:rPr>
          <w:rFonts w:ascii="Times New Roman" w:hAnsi="Times New Roman"/>
          <w:sz w:val="20"/>
          <w:lang w:val="es-ES_tradnl"/>
        </w:rPr>
        <w:t>por la que se establece el currículo del ciclo formativo de Grado Superior correspondiente al título de Técnico Superior en Mantenimiento de Instalaciones Térmicas y de Fluidos.</w:t>
      </w:r>
    </w:p>
    <w:p w:rsidR="00FB6ACA" w:rsidRPr="00FB6ACA" w:rsidRDefault="00FB6ACA" w:rsidP="00FB6ACA">
      <w:pPr>
        <w:spacing w:line="276" w:lineRule="auto"/>
        <w:jc w:val="both"/>
        <w:rPr>
          <w:rFonts w:ascii="Times New Roman" w:hAnsi="Times New Roman"/>
          <w:sz w:val="20"/>
          <w:lang w:val="es-ES_tradnl"/>
        </w:rPr>
      </w:pPr>
    </w:p>
    <w:p w:rsidR="00FB6ACA" w:rsidRPr="00FB6ACA" w:rsidRDefault="00FB6ACA" w:rsidP="00FB6ACA">
      <w:pPr>
        <w:pStyle w:val="Prrafodelista"/>
        <w:numPr>
          <w:ilvl w:val="1"/>
          <w:numId w:val="34"/>
        </w:numPr>
        <w:spacing w:line="276" w:lineRule="auto"/>
        <w:ind w:left="709" w:hanging="294"/>
        <w:jc w:val="both"/>
        <w:rPr>
          <w:rFonts w:ascii="Times New Roman" w:hAnsi="Times New Roman"/>
          <w:b/>
          <w:sz w:val="20"/>
          <w:lang w:val="es-ES_tradnl"/>
        </w:rPr>
      </w:pPr>
      <w:r w:rsidRPr="00FB6ACA">
        <w:rPr>
          <w:rFonts w:ascii="Times New Roman" w:hAnsi="Times New Roman"/>
          <w:b/>
          <w:sz w:val="20"/>
          <w:lang w:val="es-ES_tradnl"/>
        </w:rPr>
        <w:t>Proyecto Curricular del ciclo formativo.</w:t>
      </w:r>
    </w:p>
    <w:p w:rsidR="00FB6ACA" w:rsidRPr="00FB6ACA" w:rsidRDefault="00FB6ACA" w:rsidP="00FB6ACA">
      <w:pPr>
        <w:pStyle w:val="Prrafodelista"/>
        <w:spacing w:line="276" w:lineRule="auto"/>
        <w:ind w:left="709" w:hanging="294"/>
        <w:jc w:val="both"/>
        <w:rPr>
          <w:rFonts w:ascii="Times New Roman" w:hAnsi="Times New Roman"/>
          <w:b/>
          <w:sz w:val="20"/>
          <w:lang w:val="es-ES_tradnl"/>
        </w:rPr>
      </w:pPr>
    </w:p>
    <w:p w:rsidR="0056602E" w:rsidRPr="00FB6ACA" w:rsidRDefault="0056602E" w:rsidP="00FB6ACA">
      <w:pPr>
        <w:pStyle w:val="Prrafodelista"/>
        <w:numPr>
          <w:ilvl w:val="0"/>
          <w:numId w:val="14"/>
        </w:numPr>
        <w:spacing w:line="276" w:lineRule="auto"/>
        <w:ind w:hanging="294"/>
        <w:jc w:val="both"/>
        <w:rPr>
          <w:rFonts w:ascii="Times New Roman" w:hAnsi="Times New Roman"/>
          <w:sz w:val="20"/>
        </w:rPr>
      </w:pPr>
      <w:r w:rsidRPr="00FB6ACA">
        <w:rPr>
          <w:rFonts w:ascii="Times New Roman" w:hAnsi="Times New Roman"/>
          <w:b/>
          <w:sz w:val="20"/>
        </w:rPr>
        <w:t>Orden de 29 de septiembre de 2010</w:t>
      </w:r>
      <w:r w:rsidRPr="00FB6ACA">
        <w:rPr>
          <w:rFonts w:ascii="Times New Roman" w:hAnsi="Times New Roman"/>
          <w:sz w:val="20"/>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56602E" w:rsidRPr="00BE071C" w:rsidRDefault="0056602E" w:rsidP="00232CEE">
      <w:pPr>
        <w:rPr>
          <w:rFonts w:ascii="Times New Roman" w:hAnsi="Times New Roman"/>
          <w:sz w:val="20"/>
        </w:rPr>
      </w:pPr>
    </w:p>
    <w:p w:rsidR="00232CEE" w:rsidRPr="00BE071C" w:rsidRDefault="00232CEE" w:rsidP="00E81138">
      <w:pPr>
        <w:jc w:val="both"/>
        <w:rPr>
          <w:rFonts w:ascii="Times New Roman" w:hAnsi="Times New Roman"/>
          <w:sz w:val="20"/>
        </w:rPr>
      </w:pPr>
      <w:r w:rsidRPr="00BE071C">
        <w:rPr>
          <w:rFonts w:ascii="Times New Roman" w:hAnsi="Times New Roman"/>
          <w:sz w:val="20"/>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56602E" w:rsidRPr="00BE071C" w:rsidRDefault="0056602E" w:rsidP="00E81138">
      <w:pPr>
        <w:jc w:val="both"/>
        <w:rPr>
          <w:rFonts w:ascii="Times New Roman" w:hAnsi="Times New Roman"/>
          <w:sz w:val="20"/>
        </w:rPr>
      </w:pPr>
    </w:p>
    <w:p w:rsidR="00EA5FF5" w:rsidRPr="00BE071C" w:rsidRDefault="00E81138" w:rsidP="001A35B7">
      <w:pPr>
        <w:jc w:val="both"/>
        <w:rPr>
          <w:rFonts w:ascii="Times New Roman" w:hAnsi="Times New Roman"/>
          <w:sz w:val="20"/>
        </w:rPr>
      </w:pPr>
      <w:r w:rsidRPr="00BE071C">
        <w:rPr>
          <w:rFonts w:ascii="Times New Roman" w:hAnsi="Times New Roman"/>
          <w:sz w:val="20"/>
        </w:rPr>
        <w:t>A su vez, l</w:t>
      </w:r>
      <w:r w:rsidR="00232CEE" w:rsidRPr="00BE071C">
        <w:rPr>
          <w:rFonts w:ascii="Times New Roman" w:hAnsi="Times New Roman"/>
          <w:sz w:val="20"/>
        </w:rPr>
        <w:t>a Ley 17/2007, de 10 de diciembre, de Educación de Andalucía, establece median</w:t>
      </w:r>
      <w:r w:rsidRPr="00BE071C">
        <w:rPr>
          <w:rFonts w:ascii="Times New Roman" w:hAnsi="Times New Roman"/>
          <w:sz w:val="20"/>
        </w:rPr>
        <w:t>te el Capítulo V «Formación pro</w:t>
      </w:r>
      <w:r w:rsidR="00232CEE" w:rsidRPr="00BE071C">
        <w:rPr>
          <w:rFonts w:ascii="Times New Roman" w:hAnsi="Times New Roman"/>
          <w:sz w:val="20"/>
        </w:rPr>
        <w:t>fesional» del Título II «Las enseñanzas», los aspectos propios de Andalucía relativos a la ordenación de las enseñanzas de formación profesional del sistema educativo.</w:t>
      </w:r>
    </w:p>
    <w:p w:rsidR="00EA5FF5" w:rsidRPr="00BE071C" w:rsidRDefault="00EA5FF5" w:rsidP="00EA5FF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EA5FF5" w:rsidRPr="00BE071C" w:rsidRDefault="00EA5FF5" w:rsidP="00EA5FF5">
      <w:pPr>
        <w:pStyle w:val="NormalWeb"/>
        <w:spacing w:before="0" w:beforeAutospacing="0" w:after="0" w:afterAutospacing="0"/>
        <w:ind w:firstLine="708"/>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lastRenderedPageBreak/>
        <w:t>En desarrollo de la LEA en materia de FP, se promulgó el  Decreto 436/2008, de 2 de septiembre, por el que se establece la ordenación y las enseñanzas de la Formación Profesional inicial que forma parte del sistema educativo</w:t>
      </w:r>
      <w:r w:rsidR="00FB6ACA" w:rsidRPr="00BE071C">
        <w:rPr>
          <w:sz w:val="20"/>
          <w:szCs w:val="20"/>
        </w:rPr>
        <w:t xml:space="preserve"> (actual Real Decreto 1147/2011, de 29 de julio, por el que se establece la ordenación general de la formación profesional del sistema educativo. (BOE de 30-07-2011)</w:t>
      </w:r>
      <w:proofErr w:type="gramStart"/>
      <w:r w:rsidR="00FB6ACA" w:rsidRPr="00BE071C">
        <w:rPr>
          <w:sz w:val="20"/>
          <w:szCs w:val="20"/>
        </w:rPr>
        <w:t>.</w:t>
      </w:r>
      <w:r w:rsidRPr="00BE071C">
        <w:rPr>
          <w:sz w:val="20"/>
          <w:szCs w:val="20"/>
        </w:rPr>
        <w:t>.</w:t>
      </w:r>
      <w:proofErr w:type="gramEnd"/>
      <w:r w:rsidRPr="00BE071C">
        <w:rPr>
          <w:sz w:val="20"/>
          <w:szCs w:val="20"/>
        </w:rPr>
        <w:t xml:space="preserve"> Establece el decreto que la formación profesional está integrada por estudios conducentes a una amplia variedad de titulaciones, determinando en su artículo 13 que la Consejería competente en materia de educación regulará mediante Orden el currículo de cada una de ellas.</w:t>
      </w:r>
      <w:r w:rsidR="00FB6ACA" w:rsidRPr="00BE071C">
        <w:rPr>
          <w:sz w:val="20"/>
          <w:szCs w:val="20"/>
        </w:rPr>
        <w:t xml:space="preserve"> -</w:t>
      </w:r>
      <w:r w:rsidR="00FB6ACA" w:rsidRPr="00BE071C">
        <w:rPr>
          <w:sz w:val="20"/>
          <w:szCs w:val="20"/>
        </w:rPr>
        <w:tab/>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caps/>
          <w:sz w:val="20"/>
          <w:szCs w:val="20"/>
        </w:rPr>
        <w:t>C</w:t>
      </w:r>
      <w:r w:rsidRPr="00BE071C">
        <w:rPr>
          <w:sz w:val="20"/>
          <w:szCs w:val="20"/>
        </w:rPr>
        <w:t>onsidera que la finalidad de la formación profesional</w:t>
      </w:r>
      <w:r w:rsidRPr="00BE071C">
        <w:rPr>
          <w:caps/>
          <w:sz w:val="20"/>
          <w:szCs w:val="20"/>
        </w:rPr>
        <w:t xml:space="preserve">, </w:t>
      </w:r>
      <w:r w:rsidRPr="00BE071C">
        <w:rPr>
          <w:sz w:val="20"/>
          <w:szCs w:val="20"/>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 formación profesional del sistema educativo se ordenan en ciclos formativos de grado medio y de grado superior, que conducen a la obtención de títulos con validez académica y profesional. </w:t>
      </w:r>
      <w:r w:rsidRPr="00BE071C">
        <w:rPr>
          <w:rFonts w:ascii="Times New Roman" w:hAnsi="Times New Roman"/>
          <w:caps/>
          <w:sz w:val="20"/>
        </w:rPr>
        <w:t>L</w:t>
      </w:r>
      <w:r w:rsidRPr="00BE071C">
        <w:rPr>
          <w:rFonts w:ascii="Times New Roman" w:hAnsi="Times New Roman"/>
          <w:sz w:val="20"/>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BE071C">
        <w:rPr>
          <w:rFonts w:ascii="Times New Roman" w:hAnsi="Times New Roman"/>
          <w:caps/>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E</w:t>
      </w:r>
      <w:r w:rsidRPr="00BE071C">
        <w:rPr>
          <w:rFonts w:ascii="Times New Roman" w:hAnsi="Times New Roman"/>
          <w:sz w:val="20"/>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001A35B7" w:rsidRPr="00BE071C">
        <w:rPr>
          <w:rFonts w:ascii="Times New Roman" w:hAnsi="Times New Roman"/>
          <w:b/>
          <w:i/>
          <w:sz w:val="20"/>
          <w:u w:val="single"/>
        </w:rPr>
        <w:t>realizaciones profesionales</w:t>
      </w:r>
      <w:r w:rsidRPr="00BE071C">
        <w:rPr>
          <w:rFonts w:ascii="Times New Roman" w:hAnsi="Times New Roman"/>
          <w:b/>
          <w:i/>
          <w:sz w:val="20"/>
          <w:u w:val="single"/>
        </w:rPr>
        <w:t>”</w:t>
      </w:r>
      <w:r w:rsidRPr="00BE071C">
        <w:rPr>
          <w:rFonts w:ascii="Times New Roman" w:hAnsi="Times New Roman"/>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C</w:t>
      </w:r>
      <w:r w:rsidRPr="00BE071C">
        <w:rPr>
          <w:rFonts w:ascii="Times New Roman" w:hAnsi="Times New Roman"/>
          <w:sz w:val="20"/>
        </w:rPr>
        <w:t>ada realización profesional o enunciado de competencia incluye un conjunto de criterios de realización. Dichos criterios sirven de referente para evaluar el trabajo en contextos productivos y la competencia profesional en el centro educativo.</w:t>
      </w:r>
    </w:p>
    <w:p w:rsidR="00EA5FF5" w:rsidRPr="00BE071C" w:rsidRDefault="00EA5FF5" w:rsidP="005831A7">
      <w:pPr>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as realizaciones profesionales están agrupadas en “</w:t>
      </w:r>
      <w:r w:rsidR="001A35B7" w:rsidRPr="00BE071C">
        <w:rPr>
          <w:rFonts w:ascii="Times New Roman" w:hAnsi="Times New Roman"/>
          <w:b/>
          <w:i/>
          <w:sz w:val="20"/>
          <w:u w:val="single"/>
        </w:rPr>
        <w:t>unidades de competencia</w:t>
      </w:r>
      <w:r w:rsidRPr="00BE071C">
        <w:rPr>
          <w:rFonts w:ascii="Times New Roman" w:hAnsi="Times New Roman"/>
          <w:b/>
          <w:i/>
          <w:sz w:val="20"/>
          <w:u w:val="single"/>
        </w:rPr>
        <w:t>”</w:t>
      </w:r>
      <w:r w:rsidRPr="00BE071C">
        <w:rPr>
          <w:rFonts w:ascii="Times New Roman" w:hAnsi="Times New Roman"/>
          <w:sz w:val="20"/>
        </w:rPr>
        <w:t>, que señalan un papel esencial en el desempeño del trabajo.</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del ciclo formativo se organizan en módulos profesionales, que tienen por objeto proporcionar al alumnado la competencia profesional característica de cada título. </w:t>
      </w:r>
      <w:r w:rsidRPr="00BE071C">
        <w:rPr>
          <w:rFonts w:ascii="Times New Roman" w:hAnsi="Times New Roman"/>
          <w:caps/>
          <w:sz w:val="20"/>
        </w:rPr>
        <w:t>L</w:t>
      </w:r>
      <w:r w:rsidRPr="00BE071C">
        <w:rPr>
          <w:rFonts w:ascii="Times New Roman" w:hAnsi="Times New Roman"/>
          <w:sz w:val="20"/>
        </w:rPr>
        <w:t xml:space="preserve">os módulos profesionales específicos están asociados a una unidad de competencia mientras que los transversales pueden estar asociados a varias unidades de competencia. </w:t>
      </w:r>
    </w:p>
    <w:p w:rsidR="00BE071C" w:rsidRPr="00BE071C" w:rsidRDefault="00BE071C" w:rsidP="005831A7">
      <w:pPr>
        <w:jc w:val="both"/>
        <w:rPr>
          <w:rFonts w:ascii="Times New Roman" w:hAnsi="Times New Roman"/>
          <w:sz w:val="20"/>
        </w:rPr>
      </w:pPr>
    </w:p>
    <w:p w:rsidR="00EA5FF5" w:rsidRPr="003B358A" w:rsidRDefault="00BE071C" w:rsidP="003B358A">
      <w:pPr>
        <w:autoSpaceDE w:val="0"/>
        <w:autoSpaceDN w:val="0"/>
        <w:adjustRightInd w:val="0"/>
        <w:spacing w:after="120"/>
        <w:jc w:val="both"/>
        <w:rPr>
          <w:rFonts w:ascii="Times New Roman" w:hAnsi="Times New Roman"/>
          <w:sz w:val="20"/>
          <w:lang w:val="es-ES_tradnl" w:eastAsia="es-ES_tradnl"/>
        </w:rPr>
      </w:pPr>
      <w:r w:rsidRPr="00BE071C">
        <w:rPr>
          <w:rFonts w:ascii="Times New Roman" w:hAnsi="Times New Roman"/>
          <w:sz w:val="20"/>
        </w:rPr>
        <w:t xml:space="preserve">Finalmente, para todo lo relativo a la organización y funcionamiento del centro acudiremos al </w:t>
      </w:r>
      <w:proofErr w:type="spellStart"/>
      <w:r w:rsidRPr="00BE071C">
        <w:rPr>
          <w:rFonts w:ascii="Times New Roman" w:hAnsi="Times New Roman"/>
          <w:sz w:val="20"/>
          <w:lang w:val="es-ES_tradnl" w:eastAsia="es-ES_tradnl"/>
        </w:rPr>
        <w:t>Decerto</w:t>
      </w:r>
      <w:proofErr w:type="spellEnd"/>
      <w:r w:rsidRPr="00BE071C">
        <w:rPr>
          <w:rFonts w:ascii="Times New Roman" w:hAnsi="Times New Roman"/>
          <w:sz w:val="20"/>
          <w:lang w:val="es-ES_tradnl" w:eastAsia="es-ES_tradnl"/>
        </w:rPr>
        <w:t xml:space="preserve"> 327/2010, de 13 de julio, por el que se aprueba el Reglamento Orgánico de los Institutos de Educación Secundaria.</w:t>
      </w:r>
    </w:p>
    <w:p w:rsidR="00EA5FF5" w:rsidRDefault="00EA5FF5" w:rsidP="00EA5FF5">
      <w:pPr>
        <w:ind w:firstLine="709"/>
        <w:jc w:val="both"/>
        <w:rPr>
          <w:rFonts w:ascii="Times New Roman" w:hAnsi="Times New Roman"/>
          <w:b/>
          <w:szCs w:val="24"/>
        </w:rPr>
      </w:pPr>
    </w:p>
    <w:p w:rsidR="00C16BF5" w:rsidRPr="00A322D1" w:rsidRDefault="00EA5FF5" w:rsidP="00C16BF5">
      <w:pPr>
        <w:numPr>
          <w:ilvl w:val="0"/>
          <w:numId w:val="1"/>
        </w:numPr>
        <w:shd w:val="clear" w:color="auto" w:fill="DBE5F1" w:themeFill="accent1" w:themeFillTint="33"/>
        <w:tabs>
          <w:tab w:val="num" w:pos="0"/>
        </w:tabs>
        <w:autoSpaceDE w:val="0"/>
        <w:autoSpaceDN w:val="0"/>
        <w:adjustRightInd w:val="0"/>
        <w:jc w:val="both"/>
        <w:rPr>
          <w:rFonts w:ascii="Times New Roman" w:hAnsi="Times New Roman"/>
          <w:b/>
          <w:bCs/>
          <w:color w:val="548DD4" w:themeColor="text2" w:themeTint="99"/>
          <w:szCs w:val="24"/>
          <w:u w:val="single"/>
        </w:rPr>
      </w:pPr>
      <w:r w:rsidRPr="00A322D1">
        <w:rPr>
          <w:rFonts w:ascii="Times New Roman" w:hAnsi="Times New Roman"/>
          <w:b/>
          <w:caps/>
          <w:color w:val="548DD4" w:themeColor="text2" w:themeTint="99"/>
          <w:szCs w:val="24"/>
          <w:u w:val="single"/>
        </w:rPr>
        <w:t xml:space="preserve">CONTEXTO SOCIOECONÓMICO DEL CENTRO </w:t>
      </w:r>
    </w:p>
    <w:p w:rsidR="00A322D1" w:rsidRPr="00A322D1" w:rsidRDefault="00A322D1" w:rsidP="00A322D1">
      <w:pPr>
        <w:shd w:val="clear" w:color="auto" w:fill="DBE5F1" w:themeFill="accent1" w:themeFillTint="33"/>
        <w:autoSpaceDE w:val="0"/>
        <w:autoSpaceDN w:val="0"/>
        <w:adjustRightInd w:val="0"/>
        <w:jc w:val="both"/>
        <w:rPr>
          <w:rFonts w:ascii="Times New Roman" w:hAnsi="Times New Roman"/>
          <w:b/>
          <w:bCs/>
          <w:color w:val="548DD4" w:themeColor="text2" w:themeTint="99"/>
          <w:szCs w:val="24"/>
        </w:rPr>
      </w:pPr>
    </w:p>
    <w:p w:rsidR="003B358A" w:rsidRDefault="00EA5FF5" w:rsidP="003B358A">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b/>
          <w:sz w:val="20"/>
        </w:rPr>
        <w:t xml:space="preserve">El I.E.S. “El </w:t>
      </w:r>
      <w:proofErr w:type="spellStart"/>
      <w:r w:rsidRPr="005831A7">
        <w:rPr>
          <w:rFonts w:ascii="Times New Roman" w:hAnsi="Times New Roman"/>
          <w:b/>
          <w:sz w:val="20"/>
        </w:rPr>
        <w:t>Argar</w:t>
      </w:r>
      <w:proofErr w:type="spellEnd"/>
      <w:r w:rsidRPr="005831A7">
        <w:rPr>
          <w:rFonts w:ascii="Times New Roman" w:hAnsi="Times New Roman"/>
          <w:b/>
          <w:sz w:val="20"/>
        </w:rPr>
        <w:t>”,</w:t>
      </w:r>
      <w:r w:rsidRPr="005831A7">
        <w:rPr>
          <w:rFonts w:ascii="Times New Roman" w:hAnsi="Times New Roman"/>
          <w:sz w:val="20"/>
        </w:rPr>
        <w:t xml:space="preserve"> </w:t>
      </w:r>
      <w:r w:rsidRPr="005831A7">
        <w:rPr>
          <w:rStyle w:val="Textoennegrita"/>
          <w:rFonts w:ascii="Times New Roman" w:hAnsi="Times New Roman"/>
          <w:color w:val="333333"/>
          <w:sz w:val="20"/>
          <w:shd w:val="clear" w:color="auto" w:fill="FFFFFF"/>
        </w:rPr>
        <w:t>de Almería</w:t>
      </w:r>
      <w:r w:rsidRPr="005831A7">
        <w:rPr>
          <w:rStyle w:val="apple-converted-space"/>
          <w:rFonts w:ascii="Times New Roman" w:hAnsi="Times New Roman"/>
          <w:b/>
          <w:bCs/>
          <w:color w:val="333333"/>
          <w:sz w:val="20"/>
          <w:shd w:val="clear" w:color="auto" w:fill="FFFFFF"/>
        </w:rPr>
        <w:t> </w:t>
      </w:r>
      <w:r w:rsidRPr="005831A7">
        <w:rPr>
          <w:rFonts w:ascii="Times New Roman" w:hAnsi="Times New Roman"/>
          <w:color w:val="333333"/>
          <w:sz w:val="20"/>
          <w:shd w:val="clear" w:color="auto" w:fill="FFFFFF"/>
        </w:rPr>
        <w:t>se encuentra ubicado en la zona norte de la ciudad, junto al acceso de la autovía por la Avda. Federico García Lorca, dentro del recinto consti</w:t>
      </w:r>
      <w:r w:rsidR="00A936AD">
        <w:rPr>
          <w:rFonts w:ascii="Times New Roman" w:hAnsi="Times New Roman"/>
          <w:color w:val="333333"/>
          <w:sz w:val="20"/>
          <w:shd w:val="clear" w:color="auto" w:fill="FFFFFF"/>
        </w:rPr>
        <w:t xml:space="preserve">tuido por la Finca Sta. Isabel </w:t>
      </w:r>
      <w:r w:rsidRPr="005831A7">
        <w:rPr>
          <w:rFonts w:ascii="Times New Roman" w:hAnsi="Times New Roman"/>
          <w:color w:val="333333"/>
          <w:sz w:val="20"/>
          <w:shd w:val="clear" w:color="auto" w:fill="FFFFFF"/>
        </w:rPr>
        <w:t xml:space="preserve">también conocida como Cortijo Fischer, </w:t>
      </w:r>
      <w:r w:rsidR="00A936AD">
        <w:rPr>
          <w:rFonts w:ascii="Times New Roman" w:hAnsi="Times New Roman"/>
          <w:color w:val="333333"/>
          <w:sz w:val="20"/>
          <w:shd w:val="clear" w:color="auto" w:fill="FFFFFF"/>
        </w:rPr>
        <w:t>(</w:t>
      </w:r>
      <w:r w:rsidRPr="005831A7">
        <w:rPr>
          <w:rFonts w:ascii="Times New Roman" w:hAnsi="Times New Roman"/>
          <w:color w:val="333333"/>
          <w:sz w:val="20"/>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Pr>
          <w:rFonts w:ascii="Times New Roman" w:hAnsi="Times New Roman"/>
          <w:color w:val="333333"/>
          <w:sz w:val="20"/>
          <w:shd w:val="clear" w:color="auto" w:fill="FFFFFF"/>
        </w:rPr>
        <w:t xml:space="preserve">ovincial de Educación y Ciencia). Además, posee un Centro de formación anexo cedido para la Consejería de Empleo de la Junta de Andalucía, situado a unos 15 minutos de este centro, en el Polígono Industrial La </w:t>
      </w:r>
      <w:proofErr w:type="spellStart"/>
      <w:r w:rsidR="00A936AD">
        <w:rPr>
          <w:rFonts w:ascii="Times New Roman" w:hAnsi="Times New Roman"/>
          <w:color w:val="333333"/>
          <w:sz w:val="20"/>
          <w:shd w:val="clear" w:color="auto" w:fill="FFFFFF"/>
        </w:rPr>
        <w:t>Juaida-Viator</w:t>
      </w:r>
      <w:proofErr w:type="spellEnd"/>
      <w:r w:rsidR="00A936AD">
        <w:rPr>
          <w:rFonts w:ascii="Times New Roman" w:hAnsi="Times New Roman"/>
          <w:color w:val="333333"/>
          <w:sz w:val="20"/>
          <w:shd w:val="clear" w:color="auto" w:fill="FFFFFF"/>
        </w:rPr>
        <w:t>, donde se imparten los ciclos formativos de la rama de Frío y Climatización y Mantenimiento de Instalaciones Térmicas y de Fluidos de la familia profesional de Mantenimiento.</w:t>
      </w:r>
    </w:p>
    <w:p w:rsidR="005831A7" w:rsidRPr="005831A7" w:rsidRDefault="00EA5FF5" w:rsidP="003B358A">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color w:val="333333"/>
          <w:sz w:val="20"/>
        </w:rPr>
        <w:br/>
      </w:r>
      <w:r w:rsidRPr="005831A7">
        <w:rPr>
          <w:rFonts w:ascii="Times New Roman" w:hAnsi="Times New Roman"/>
          <w:color w:val="333333"/>
          <w:sz w:val="20"/>
          <w:shd w:val="clear" w:color="auto" w:fill="FFFFFF"/>
        </w:rPr>
        <w:t>Dentro del recinto mencionado se encuentran también el C</w:t>
      </w:r>
      <w:r w:rsidR="00E653C8" w:rsidRPr="005831A7">
        <w:rPr>
          <w:rFonts w:ascii="Times New Roman" w:hAnsi="Times New Roman"/>
          <w:color w:val="333333"/>
          <w:sz w:val="20"/>
          <w:shd w:val="clear" w:color="auto" w:fill="FFFFFF"/>
        </w:rPr>
        <w:t>EI</w:t>
      </w:r>
      <w:r w:rsidRPr="005831A7">
        <w:rPr>
          <w:rFonts w:ascii="Times New Roman" w:hAnsi="Times New Roman"/>
          <w:color w:val="333333"/>
          <w:sz w:val="20"/>
          <w:shd w:val="clear" w:color="auto" w:fill="FFFFFF"/>
        </w:rPr>
        <w:t>P Los Millares así como los Institutos de Educación Secundaria Al-</w:t>
      </w:r>
      <w:proofErr w:type="spellStart"/>
      <w:r w:rsidRPr="005831A7">
        <w:rPr>
          <w:rFonts w:ascii="Times New Roman" w:hAnsi="Times New Roman"/>
          <w:color w:val="333333"/>
          <w:sz w:val="20"/>
          <w:shd w:val="clear" w:color="auto" w:fill="FFFFFF"/>
        </w:rPr>
        <w:t>Andalus</w:t>
      </w:r>
      <w:proofErr w:type="spellEnd"/>
      <w:r w:rsidRPr="005831A7">
        <w:rPr>
          <w:rFonts w:ascii="Times New Roman" w:hAnsi="Times New Roman"/>
          <w:color w:val="333333"/>
          <w:sz w:val="20"/>
          <w:shd w:val="clear" w:color="auto" w:fill="FFFFFF"/>
        </w:rPr>
        <w:t xml:space="preserve"> y </w:t>
      </w:r>
      <w:proofErr w:type="spellStart"/>
      <w:r w:rsidRPr="005831A7">
        <w:rPr>
          <w:rFonts w:ascii="Times New Roman" w:hAnsi="Times New Roman"/>
          <w:color w:val="333333"/>
          <w:sz w:val="20"/>
          <w:shd w:val="clear" w:color="auto" w:fill="FFFFFF"/>
        </w:rPr>
        <w:t>Almeraya</w:t>
      </w:r>
      <w:proofErr w:type="spellEnd"/>
      <w:r w:rsidRPr="005831A7">
        <w:rPr>
          <w:rFonts w:ascii="Times New Roman" w:hAnsi="Times New Roman"/>
          <w:color w:val="333333"/>
          <w:sz w:val="20"/>
          <w:shd w:val="clear" w:color="auto" w:fill="FFFFFF"/>
        </w:rPr>
        <w:t>, la Residencia escolar Ana María Martínez Urrutia, anexa a este último, y la Delegación provincial de Educación y Ciencia.</w:t>
      </w:r>
    </w:p>
    <w:p w:rsidR="009D7DF2" w:rsidRPr="00C72A2A" w:rsidRDefault="005831A7" w:rsidP="00C72A2A">
      <w:pPr>
        <w:spacing w:before="100" w:beforeAutospacing="1" w:after="100" w:afterAutospacing="1"/>
        <w:jc w:val="both"/>
        <w:rPr>
          <w:rFonts w:ascii="Times New Roman" w:hAnsi="Times New Roman"/>
          <w:bCs/>
          <w:sz w:val="20"/>
        </w:rPr>
      </w:pPr>
      <w:r>
        <w:rPr>
          <w:rFonts w:ascii="Times New Roman" w:hAnsi="Times New Roman"/>
          <w:color w:val="333333"/>
          <w:sz w:val="20"/>
        </w:rPr>
        <w:lastRenderedPageBreak/>
        <w:t>Se</w:t>
      </w:r>
      <w:r w:rsidR="00EA5FF5" w:rsidRPr="005831A7">
        <w:rPr>
          <w:rFonts w:ascii="Times New Roman" w:hAnsi="Times New Roman"/>
          <w:color w:val="333333"/>
          <w:sz w:val="20"/>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Administrativo, extinguiéndose la de Metal. Con la llegada de la Reform</w:t>
      </w:r>
      <w:r w:rsidR="00A936AD">
        <w:rPr>
          <w:rFonts w:ascii="Times New Roman" w:hAnsi="Times New Roman"/>
          <w:color w:val="333333"/>
          <w:sz w:val="20"/>
          <w:shd w:val="clear" w:color="auto" w:fill="FFFFFF"/>
        </w:rPr>
        <w:t>a de las EE.MM. el entonces IFP, e</w:t>
      </w:r>
      <w:r w:rsidR="00EA5FF5" w:rsidRPr="005831A7">
        <w:rPr>
          <w:rFonts w:ascii="Times New Roman" w:hAnsi="Times New Roman"/>
          <w:color w:val="333333"/>
          <w:sz w:val="20"/>
          <w:shd w:val="clear" w:color="auto" w:fill="FFFFFF"/>
        </w:rPr>
        <w:t xml:space="preserv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se acoge a ella, para más tarde anticipar la LOGSE y convertirse en el actual IES 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que imparte ESO, Bachilleratos Tecnológico, Ciencias Naturales y de la Salud y Humanidades y Ciencias Sociales, así como los Ciclos Formativos de Grado Superior de Administración y Finanzas, Sistemas de Telecomunicación e Informáticos y Desarrollo de </w:t>
      </w:r>
      <w:r w:rsidR="00EA5FF5" w:rsidRPr="005831A7">
        <w:rPr>
          <w:rFonts w:ascii="Times New Roman" w:hAnsi="Times New Roman"/>
          <w:color w:val="000000"/>
          <w:sz w:val="20"/>
          <w:shd w:val="clear" w:color="auto" w:fill="FFFFFF"/>
        </w:rPr>
        <w:t xml:space="preserve">Productos </w:t>
      </w:r>
      <w:r w:rsidR="00EA5FF5" w:rsidRPr="005831A7">
        <w:rPr>
          <w:rFonts w:ascii="Times New Roman" w:hAnsi="Times New Roman"/>
          <w:color w:val="000000"/>
          <w:sz w:val="20"/>
        </w:rPr>
        <w:t xml:space="preserve">Electrónico,  </w:t>
      </w:r>
      <w:hyperlink r:id="rId8"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9" w:history="1">
        <w:r w:rsidR="00EA5FF5" w:rsidRPr="005831A7">
          <w:rPr>
            <w:rStyle w:val="Hipervnculo"/>
            <w:rFonts w:ascii="Times New Roman" w:eastAsiaTheme="majorEastAsia" w:hAnsi="Times New Roman"/>
            <w:color w:val="000000"/>
            <w:sz w:val="20"/>
            <w:u w:val="none"/>
          </w:rPr>
          <w:t>Mantenimiento de instalaciones térmicas y fluidos</w:t>
        </w:r>
      </w:hyperlink>
      <w:r w:rsidR="00EA5FF5" w:rsidRPr="005831A7">
        <w:rPr>
          <w:rFonts w:ascii="Times New Roman" w:hAnsi="Times New Roman"/>
          <w:color w:val="000000"/>
          <w:sz w:val="20"/>
        </w:rPr>
        <w:t xml:space="preserve"> y los de Grado Medio de </w:t>
      </w:r>
      <w:hyperlink r:id="rId10"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11" w:history="1">
        <w:r w:rsidR="00EA5FF5" w:rsidRPr="005831A7">
          <w:rPr>
            <w:rStyle w:val="Hipervnculo"/>
            <w:rFonts w:ascii="Times New Roman" w:eastAsiaTheme="majorEastAsia" w:hAnsi="Times New Roman"/>
            <w:color w:val="000000"/>
            <w:sz w:val="20"/>
            <w:u w:val="none"/>
          </w:rPr>
          <w:t>Instalaciones de Producción de calor</w:t>
        </w:r>
      </w:hyperlink>
      <w:r w:rsidR="00EA5FF5" w:rsidRPr="005831A7">
        <w:rPr>
          <w:rFonts w:ascii="Times New Roman" w:hAnsi="Times New Roman"/>
          <w:color w:val="000000"/>
          <w:sz w:val="20"/>
        </w:rPr>
        <w:t xml:space="preserve">, </w:t>
      </w:r>
      <w:hyperlink r:id="rId12" w:history="1">
        <w:r w:rsidR="00EA5FF5" w:rsidRPr="005831A7">
          <w:rPr>
            <w:rStyle w:val="Hipervnculo"/>
            <w:rFonts w:ascii="Times New Roman" w:eastAsiaTheme="majorEastAsia" w:hAnsi="Times New Roman"/>
            <w:color w:val="000000"/>
            <w:sz w:val="20"/>
            <w:u w:val="none"/>
          </w:rPr>
          <w:t xml:space="preserve"> Instalaciones de Telecomunicaciones</w:t>
        </w:r>
      </w:hyperlink>
      <w:r w:rsidR="00EA5FF5" w:rsidRPr="005831A7">
        <w:rPr>
          <w:rFonts w:ascii="Times New Roman" w:hAnsi="Times New Roman"/>
          <w:color w:val="000000"/>
          <w:sz w:val="20"/>
        </w:rPr>
        <w:t xml:space="preserve">, </w:t>
      </w:r>
      <w:hyperlink r:id="rId13" w:history="1">
        <w:r w:rsidR="00EA5FF5" w:rsidRPr="005831A7">
          <w:rPr>
            <w:rStyle w:val="Hipervnculo"/>
            <w:rFonts w:ascii="Times New Roman" w:eastAsiaTheme="majorEastAsia" w:hAnsi="Times New Roman"/>
            <w:color w:val="000000"/>
            <w:sz w:val="20"/>
            <w:u w:val="none"/>
          </w:rPr>
          <w:t xml:space="preserve"> Técnico en Gestión Administrativa</w:t>
        </w:r>
      </w:hyperlink>
      <w:r w:rsidR="00EA5FF5" w:rsidRPr="005831A7">
        <w:rPr>
          <w:rFonts w:ascii="Times New Roman" w:hAnsi="Times New Roman"/>
          <w:color w:val="333333"/>
          <w:sz w:val="20"/>
        </w:rPr>
        <w:t xml:space="preserve"> y una Formación Profesional Básica de electricidad que</w:t>
      </w:r>
      <w:r w:rsidR="00EA5FF5" w:rsidRPr="005831A7">
        <w:rPr>
          <w:rFonts w:ascii="Times New Roman" w:hAnsi="Times New Roman"/>
          <w:color w:val="333333"/>
          <w:sz w:val="20"/>
          <w:shd w:val="clear" w:color="auto" w:fill="FFFFFF"/>
        </w:rPr>
        <w:t xml:space="preserve"> sustituye a los Programas de Cualificación Profesional Inicial.</w:t>
      </w:r>
      <w:r w:rsidR="00EA5FF5" w:rsidRPr="005831A7">
        <w:rPr>
          <w:rFonts w:ascii="Times New Roman" w:hAnsi="Times New Roman"/>
          <w:bCs/>
          <w:sz w:val="20"/>
        </w:rPr>
        <w:t xml:space="preserve"> </w:t>
      </w:r>
    </w:p>
    <w:p w:rsidR="00EA5FF5" w:rsidRPr="00A35EBE" w:rsidRDefault="008F5F23" w:rsidP="008F5F23">
      <w:pPr>
        <w:shd w:val="clear" w:color="auto" w:fill="DBE5F1" w:themeFill="accent1" w:themeFillTint="33"/>
        <w:autoSpaceDE w:val="0"/>
        <w:autoSpaceDN w:val="0"/>
        <w:adjustRightInd w:val="0"/>
        <w:jc w:val="both"/>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4</w:t>
      </w:r>
      <w:r w:rsidR="00337040">
        <w:rPr>
          <w:rFonts w:ascii="Times New Roman" w:hAnsi="Times New Roman"/>
          <w:b/>
          <w:bCs/>
          <w:color w:val="548DD4" w:themeColor="text2" w:themeTint="99"/>
          <w:szCs w:val="24"/>
          <w:u w:val="single"/>
        </w:rPr>
        <w:t xml:space="preserve">. COMPETENCIAS PROFESIONALES </w:t>
      </w:r>
      <w:r w:rsidR="00D72847">
        <w:rPr>
          <w:rFonts w:ascii="Times New Roman" w:hAnsi="Times New Roman"/>
          <w:b/>
          <w:bCs/>
          <w:color w:val="548DD4" w:themeColor="text2" w:themeTint="99"/>
          <w:szCs w:val="24"/>
          <w:u w:val="single"/>
        </w:rPr>
        <w:t xml:space="preserve"> Y </w:t>
      </w:r>
      <w:r>
        <w:rPr>
          <w:rFonts w:ascii="Times New Roman" w:hAnsi="Times New Roman"/>
          <w:b/>
          <w:bCs/>
          <w:color w:val="548DD4" w:themeColor="text2" w:themeTint="99"/>
          <w:szCs w:val="24"/>
          <w:u w:val="single"/>
        </w:rPr>
        <w:t xml:space="preserve">OBJETIVOS GENERALES A LOS QUE CONTRIBUYE EL MÓDULO DE </w:t>
      </w:r>
      <w:r w:rsidR="00235790">
        <w:rPr>
          <w:rFonts w:ascii="Times New Roman" w:hAnsi="Times New Roman"/>
          <w:b/>
          <w:bCs/>
          <w:color w:val="548DD4" w:themeColor="text2" w:themeTint="99"/>
          <w:szCs w:val="24"/>
          <w:u w:val="single"/>
        </w:rPr>
        <w:t>EIE</w:t>
      </w:r>
      <w:r>
        <w:rPr>
          <w:rFonts w:ascii="Times New Roman" w:hAnsi="Times New Roman"/>
          <w:b/>
          <w:bCs/>
          <w:color w:val="548DD4" w:themeColor="text2" w:themeTint="99"/>
          <w:szCs w:val="24"/>
          <w:u w:val="single"/>
        </w:rPr>
        <w:t xml:space="preserve"> EN EL TÍTULO DE TÉCNICO</w:t>
      </w:r>
      <w:r w:rsidR="00A322D1">
        <w:rPr>
          <w:rFonts w:ascii="Times New Roman" w:hAnsi="Times New Roman"/>
          <w:b/>
          <w:bCs/>
          <w:color w:val="548DD4" w:themeColor="text2" w:themeTint="99"/>
          <w:szCs w:val="24"/>
          <w:u w:val="single"/>
        </w:rPr>
        <w:t xml:space="preserve">/A EN </w:t>
      </w:r>
      <w:r w:rsidR="00235790">
        <w:rPr>
          <w:rFonts w:ascii="Times New Roman" w:hAnsi="Times New Roman"/>
          <w:b/>
          <w:bCs/>
          <w:color w:val="548DD4" w:themeColor="text2" w:themeTint="99"/>
          <w:szCs w:val="24"/>
          <w:u w:val="single"/>
        </w:rPr>
        <w:t>MANTENIMIENTO DE INSTALACIONES TÉRMICAS Y DE FLUIDOS.</w:t>
      </w:r>
    </w:p>
    <w:p w:rsidR="00337040" w:rsidRDefault="00337040" w:rsidP="00EA5FF5">
      <w:pPr>
        <w:autoSpaceDE w:val="0"/>
        <w:autoSpaceDN w:val="0"/>
        <w:adjustRightInd w:val="0"/>
        <w:ind w:firstLine="348"/>
        <w:jc w:val="both"/>
        <w:rPr>
          <w:rFonts w:ascii="Times New Roman" w:hAnsi="Times New Roman"/>
          <w:szCs w:val="24"/>
        </w:rPr>
      </w:pPr>
    </w:p>
    <w:p w:rsidR="00D92F45" w:rsidRPr="00D72847" w:rsidRDefault="00D92F4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Las </w:t>
      </w:r>
      <w:r w:rsidRPr="009D7DF2">
        <w:rPr>
          <w:rFonts w:ascii="Times New Roman" w:hAnsi="Times New Roman"/>
          <w:b/>
          <w:i/>
          <w:sz w:val="20"/>
        </w:rPr>
        <w:t>competencias  profesionales, personales y sociales</w:t>
      </w:r>
      <w:r w:rsidRPr="00D72847">
        <w:rPr>
          <w:rFonts w:ascii="Times New Roman" w:hAnsi="Times New Roman"/>
          <w:sz w:val="20"/>
        </w:rPr>
        <w:t xml:space="preserve"> a las que especialmente contribuye el módulo de </w:t>
      </w:r>
      <w:r w:rsidR="00235790">
        <w:rPr>
          <w:rFonts w:ascii="Times New Roman" w:hAnsi="Times New Roman"/>
          <w:sz w:val="20"/>
        </w:rPr>
        <w:t>EIE</w:t>
      </w:r>
      <w:r w:rsidRPr="00D72847">
        <w:rPr>
          <w:rFonts w:ascii="Times New Roman" w:hAnsi="Times New Roman"/>
          <w:sz w:val="20"/>
        </w:rPr>
        <w:t xml:space="preserve"> </w:t>
      </w:r>
      <w:r w:rsidRPr="00D72847">
        <w:rPr>
          <w:rFonts w:ascii="Times New Roman" w:hAnsi="Times New Roman"/>
          <w:b/>
          <w:sz w:val="20"/>
        </w:rPr>
        <w:t>recogidas en el artículo 5 del RD</w:t>
      </w:r>
      <w:r w:rsidR="00D72847">
        <w:rPr>
          <w:rFonts w:ascii="Times New Roman" w:hAnsi="Times New Roman"/>
          <w:b/>
          <w:sz w:val="20"/>
        </w:rPr>
        <w:t xml:space="preserve"> de Título</w:t>
      </w:r>
      <w:r w:rsidRPr="00D72847">
        <w:rPr>
          <w:rFonts w:ascii="Times New Roman" w:hAnsi="Times New Roman"/>
          <w:sz w:val="20"/>
        </w:rPr>
        <w:t xml:space="preserve"> </w:t>
      </w:r>
      <w:r w:rsidRPr="00A322D1">
        <w:rPr>
          <w:rFonts w:ascii="Times New Roman" w:hAnsi="Times New Roman"/>
          <w:b/>
          <w:sz w:val="20"/>
        </w:rPr>
        <w:t>son</w:t>
      </w:r>
      <w:r w:rsidRPr="00D72847">
        <w:rPr>
          <w:rFonts w:ascii="Times New Roman" w:hAnsi="Times New Roman"/>
          <w:sz w:val="20"/>
        </w:rPr>
        <w:t>:</w:t>
      </w:r>
    </w:p>
    <w:p w:rsidR="00D92F45" w:rsidRPr="00D72847" w:rsidRDefault="00D92F45" w:rsidP="00D72847">
      <w:pPr>
        <w:autoSpaceDE w:val="0"/>
        <w:autoSpaceDN w:val="0"/>
        <w:adjustRightInd w:val="0"/>
        <w:jc w:val="both"/>
        <w:rPr>
          <w:rFonts w:ascii="Times New Roman" w:hAnsi="Times New Roman"/>
          <w:sz w:val="20"/>
        </w:rPr>
      </w:pP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l) Supervisar y aplicar los protocolos de calidad y seguridad para asegurar su cumplimiento de acuerdo a la normativa vigente</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n) Aplicar las tecnologías de la información y comunicación propias del sector, así como mantenerse continuamente actualizado en las mismas.</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ñ) Mantener la limpieza y el orden en el lugar de trabajo, cumpliendo las normas de competencia técnica y los requisitos de salud laboral.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o) Efectuar consultas, dirigiéndose a la persona adecuada y saber respetar la autonomía de los subordinados, informando cuando sea conveniente.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p) Mantener el espíritu de innovación y actualización en el ámbito de su trabajo para adaptarse a los cambios tecnológicos y organizativos de su entorno profesional.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q) Liderar situaciones colectivas que se puedan producir, mediando en conflictos personales y laborales, contribuyendo al establecimiento de un ambiente de trabajo agradable, actuando en todo momento de forma sincera, respetuosa y tolerante.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r) Adaptarse a diferentes puestos de trabajo y nuevas situaciones laborales, originadas por cambios tecnológicos y organizativos.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s) Resolver problemas y tomar decisiones individuales, siguiendo las normas y procedimientos establecidos, definidos dentro del ámbito de su competencia.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t) Ejercer sus derechos y cumplir con las obligaciones derivadas de las relaciones laborales, de acuerdo con lo establecido en la legislación vigente. </w:t>
      </w:r>
    </w:p>
    <w:p w:rsidR="00F7792D"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 xml:space="preserve">u) Gestionar su carrera profesional, analizando las oportunidades de empleo, autoempleo y de aprendizaje. </w:t>
      </w:r>
    </w:p>
    <w:p w:rsidR="00D92F45" w:rsidRPr="00F7792D" w:rsidRDefault="00F7792D" w:rsidP="00D72847">
      <w:pPr>
        <w:autoSpaceDE w:val="0"/>
        <w:autoSpaceDN w:val="0"/>
        <w:adjustRightInd w:val="0"/>
        <w:jc w:val="both"/>
        <w:rPr>
          <w:rFonts w:ascii="Times New Roman" w:hAnsi="Times New Roman"/>
          <w:sz w:val="20"/>
        </w:rPr>
      </w:pPr>
      <w:r w:rsidRPr="00F7792D">
        <w:rPr>
          <w:rFonts w:ascii="Times New Roman" w:hAnsi="Times New Roman"/>
          <w:sz w:val="20"/>
        </w:rPr>
        <w:t>v) Participar de forma activa en la vida económica, social y cultural con actitud crítica y responsable.</w:t>
      </w:r>
    </w:p>
    <w:p w:rsidR="00D92F45" w:rsidRPr="00D72847" w:rsidRDefault="00D92F45" w:rsidP="00D72847">
      <w:pPr>
        <w:autoSpaceDE w:val="0"/>
        <w:autoSpaceDN w:val="0"/>
        <w:adjustRightInd w:val="0"/>
        <w:jc w:val="both"/>
        <w:rPr>
          <w:rFonts w:ascii="Times New Roman" w:hAnsi="Times New Roman"/>
          <w:sz w:val="20"/>
        </w:rPr>
      </w:pPr>
    </w:p>
    <w:p w:rsidR="00EA5FF5" w:rsidRPr="00D72847" w:rsidRDefault="00EA5FF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 formación del módulo de </w:t>
      </w:r>
      <w:r w:rsidR="00F7792D">
        <w:rPr>
          <w:rFonts w:ascii="Times New Roman" w:hAnsi="Times New Roman"/>
          <w:sz w:val="20"/>
        </w:rPr>
        <w:t>EIE</w:t>
      </w:r>
      <w:r w:rsidRPr="00D72847">
        <w:rPr>
          <w:rFonts w:ascii="Times New Roman" w:hAnsi="Times New Roman"/>
          <w:sz w:val="20"/>
        </w:rPr>
        <w:t xml:space="preserve">, contribuye a alcanzar los </w:t>
      </w:r>
      <w:r w:rsidR="00D72847">
        <w:rPr>
          <w:rFonts w:ascii="Times New Roman" w:hAnsi="Times New Roman"/>
          <w:b/>
          <w:i/>
          <w:sz w:val="20"/>
          <w:u w:val="single"/>
        </w:rPr>
        <w:t>Objetivos Generales (Capítulo III del RD de Título, artículo 9)</w:t>
      </w:r>
      <w:r w:rsidRPr="00D72847">
        <w:rPr>
          <w:rFonts w:ascii="Times New Roman" w:hAnsi="Times New Roman"/>
          <w:sz w:val="20"/>
        </w:rPr>
        <w:t xml:space="preserve"> de este ciclo formativo que se relacionan a continuación:</w:t>
      </w:r>
    </w:p>
    <w:p w:rsidR="00EA5FF5" w:rsidRPr="00D72847" w:rsidRDefault="00EA5FF5" w:rsidP="00D72847">
      <w:pPr>
        <w:autoSpaceDE w:val="0"/>
        <w:autoSpaceDN w:val="0"/>
        <w:adjustRightInd w:val="0"/>
        <w:ind w:firstLine="348"/>
        <w:jc w:val="both"/>
        <w:rPr>
          <w:rFonts w:ascii="Times New Roman" w:hAnsi="Times New Roman"/>
          <w:sz w:val="20"/>
        </w:rPr>
      </w:pP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ñ) Describir las medidas de protección ambiental y de prevención de riesgos laborales, identificando la normativa aplicable a los procedimientos de trabajo, para asegurar el cumplimiento de normas y medidas de protección ambiental.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o) Describir los roles de los componentes de un grupo de trabajo, identificando en cada caso la responsabilidad asociada.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p) Identificar los cambios tecnológicos, organizativos, económicos y laborales en su actividad, analizando sus implicaciones en el ámbito de trabajo, para mantener el espíritu de innovación. q) Identificar formas de intervención en situaciones colectivas, analizando el proceso de toma de decisiones, para liderar en las mismas.</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r) Valorar la importancia de la innovación en métodos y procesos aplicables al montaje y mantenimiento.</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s) Analizar las actividades de trabajo en una empresa de montaje o mantenimiento, identificando la aportación individual al proceso para participar activamente en los grupos de trabajo y conseguir los objetivos de la producción. </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t) Identificar y valorar las oportunidades de aprendizaje y su relación con el mundo laboral, analizando las ofertas y demandas del mercado para mantener una cultura de actualización e innovación.</w:t>
      </w:r>
    </w:p>
    <w:p w:rsidR="00F7792D" w:rsidRPr="00F7792D"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 xml:space="preserve"> u) Reconocer las oportunidades de negocio, identificando y analizando demandas del mercado para crear y gestionar una pequeña empresa. </w:t>
      </w:r>
    </w:p>
    <w:p w:rsidR="00EA5FF5" w:rsidRDefault="00F7792D" w:rsidP="00EA5FF5">
      <w:pPr>
        <w:autoSpaceDE w:val="0"/>
        <w:autoSpaceDN w:val="0"/>
        <w:adjustRightInd w:val="0"/>
        <w:jc w:val="both"/>
        <w:rPr>
          <w:rFonts w:ascii="Times New Roman" w:hAnsi="Times New Roman"/>
          <w:sz w:val="20"/>
        </w:rPr>
      </w:pPr>
      <w:r w:rsidRPr="00F7792D">
        <w:rPr>
          <w:rFonts w:ascii="Times New Roman" w:hAnsi="Times New Roman"/>
          <w:sz w:val="20"/>
        </w:rPr>
        <w:t>v) Reconocer sus derechos y deberes como agente activo en la sociedad, analizando el marco legal que regula las condiciones sociales y laborales para participar como ciudadano democrático.</w:t>
      </w:r>
    </w:p>
    <w:p w:rsidR="003B358A" w:rsidRDefault="003B358A" w:rsidP="00EA5FF5">
      <w:pPr>
        <w:autoSpaceDE w:val="0"/>
        <w:autoSpaceDN w:val="0"/>
        <w:adjustRightInd w:val="0"/>
        <w:jc w:val="both"/>
        <w:rPr>
          <w:rFonts w:ascii="Times New Roman" w:hAnsi="Times New Roman"/>
          <w:sz w:val="20"/>
        </w:rPr>
      </w:pPr>
    </w:p>
    <w:p w:rsidR="003B358A" w:rsidRPr="00F7792D" w:rsidRDefault="003B358A" w:rsidP="00EA5FF5">
      <w:pPr>
        <w:autoSpaceDE w:val="0"/>
        <w:autoSpaceDN w:val="0"/>
        <w:adjustRightInd w:val="0"/>
        <w:jc w:val="both"/>
        <w:rPr>
          <w:rFonts w:ascii="Times New Roman" w:hAnsi="Times New Roman"/>
          <w:sz w:val="20"/>
        </w:rPr>
      </w:pPr>
    </w:p>
    <w:p w:rsidR="00EA5FF5" w:rsidRPr="004C7136" w:rsidRDefault="004C7136" w:rsidP="004C7136">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roofErr w:type="gramStart"/>
      <w:r>
        <w:rPr>
          <w:rFonts w:ascii="Times New Roman" w:hAnsi="Times New Roman"/>
          <w:b/>
          <w:caps/>
          <w:color w:val="548DD4" w:themeColor="text2" w:themeTint="99"/>
          <w:szCs w:val="24"/>
          <w:u w:val="single"/>
        </w:rPr>
        <w:lastRenderedPageBreak/>
        <w:t>5.</w:t>
      </w:r>
      <w:r w:rsidR="00C72A2A" w:rsidRPr="004C7136">
        <w:rPr>
          <w:rFonts w:ascii="Times New Roman" w:hAnsi="Times New Roman"/>
          <w:b/>
          <w:caps/>
          <w:color w:val="548DD4" w:themeColor="text2" w:themeTint="99"/>
          <w:szCs w:val="24"/>
          <w:u w:val="single"/>
        </w:rPr>
        <w:t>CONTENIDOS</w:t>
      </w:r>
      <w:proofErr w:type="gramEnd"/>
    </w:p>
    <w:p w:rsidR="00C72A2A" w:rsidRPr="00C72A2A" w:rsidRDefault="00C72A2A" w:rsidP="00C72A2A">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
    <w:p w:rsidR="00EA5FF5" w:rsidRPr="005831A7" w:rsidRDefault="00EA5FF5" w:rsidP="00EA5FF5">
      <w:pPr>
        <w:pStyle w:val="Textoindependiente3"/>
        <w:spacing w:after="0"/>
        <w:ind w:firstLine="708"/>
        <w:jc w:val="both"/>
        <w:rPr>
          <w:rFonts w:ascii="Times New Roman" w:hAnsi="Times New Roman"/>
          <w:bCs/>
          <w:caps/>
          <w:sz w:val="20"/>
          <w:szCs w:val="20"/>
        </w:rPr>
      </w:pPr>
    </w:p>
    <w:p w:rsidR="00EA5FF5" w:rsidRPr="005831A7" w:rsidRDefault="00A35EBE" w:rsidP="00A35EBE">
      <w:pPr>
        <w:pStyle w:val="Textoindependiente3"/>
        <w:spacing w:after="0"/>
        <w:ind w:firstLine="708"/>
        <w:jc w:val="both"/>
        <w:rPr>
          <w:rFonts w:ascii="Times New Roman" w:hAnsi="Times New Roman"/>
          <w:sz w:val="20"/>
          <w:szCs w:val="20"/>
        </w:rPr>
      </w:pPr>
      <w:r w:rsidRPr="005831A7">
        <w:rPr>
          <w:rFonts w:ascii="Times New Roman" w:hAnsi="Times New Roman"/>
          <w:bCs/>
          <w:sz w:val="20"/>
          <w:szCs w:val="20"/>
        </w:rPr>
        <w:t xml:space="preserve">A través de la programación de los contenidos vamos a dar respuesta a la cuestión </w:t>
      </w:r>
      <w:r w:rsidRPr="005831A7">
        <w:rPr>
          <w:rFonts w:ascii="Times New Roman" w:hAnsi="Times New Roman"/>
          <w:b/>
          <w:sz w:val="20"/>
          <w:szCs w:val="20"/>
        </w:rPr>
        <w:t>“¿</w:t>
      </w:r>
      <w:r w:rsidRPr="005831A7">
        <w:rPr>
          <w:rFonts w:ascii="Times New Roman" w:hAnsi="Times New Roman"/>
          <w:b/>
          <w:sz w:val="20"/>
          <w:szCs w:val="20"/>
          <w:u w:val="single"/>
        </w:rPr>
        <w:t>qué enseñar?</w:t>
      </w:r>
      <w:r w:rsidRPr="005831A7">
        <w:rPr>
          <w:rFonts w:ascii="Times New Roman" w:hAnsi="Times New Roman"/>
          <w:b/>
          <w:sz w:val="20"/>
          <w:szCs w:val="20"/>
        </w:rPr>
        <w:t xml:space="preserve">”, </w:t>
      </w:r>
      <w:r w:rsidRPr="005831A7">
        <w:rPr>
          <w:rFonts w:ascii="Times New Roman" w:hAnsi="Times New Roman"/>
          <w:sz w:val="20"/>
          <w:szCs w:val="20"/>
        </w:rPr>
        <w:t>l</w:t>
      </w:r>
      <w:r w:rsidRPr="005831A7">
        <w:rPr>
          <w:rFonts w:ascii="Times New Roman" w:hAnsi="Times New Roman"/>
          <w:bCs/>
          <w:sz w:val="20"/>
          <w:szCs w:val="20"/>
        </w:rPr>
        <w:t xml:space="preserve">os contenidos son los elementos curriculares a través de los cuales se desarrollan las capacidades expresadas en los objetivos por tanto constituyen el medio para conseguir los objetivos que proponemos. </w:t>
      </w:r>
    </w:p>
    <w:p w:rsidR="00182150" w:rsidRPr="005831A7" w:rsidRDefault="00182150" w:rsidP="00A35EBE">
      <w:pPr>
        <w:pStyle w:val="Textoindependiente3"/>
        <w:spacing w:after="0"/>
        <w:ind w:firstLine="708"/>
        <w:jc w:val="both"/>
        <w:rPr>
          <w:rFonts w:ascii="Times New Roman" w:hAnsi="Times New Roman"/>
          <w:sz w:val="20"/>
          <w:szCs w:val="20"/>
        </w:rPr>
      </w:pPr>
    </w:p>
    <w:p w:rsidR="00182150" w:rsidRDefault="00182150" w:rsidP="00F738AA">
      <w:pPr>
        <w:pStyle w:val="Textoindependiente3"/>
        <w:spacing w:after="0"/>
        <w:jc w:val="both"/>
        <w:rPr>
          <w:rFonts w:ascii="Times New Roman" w:hAnsi="Times New Roman"/>
          <w:sz w:val="20"/>
          <w:szCs w:val="20"/>
        </w:rPr>
      </w:pPr>
      <w:r w:rsidRPr="005831A7">
        <w:rPr>
          <w:rFonts w:ascii="Times New Roman" w:hAnsi="Times New Roman"/>
          <w:sz w:val="20"/>
          <w:szCs w:val="20"/>
        </w:rPr>
        <w:t>Estos se organizar</w:t>
      </w:r>
      <w:r w:rsidR="00F738AA" w:rsidRPr="005831A7">
        <w:rPr>
          <w:rFonts w:ascii="Times New Roman" w:hAnsi="Times New Roman"/>
          <w:sz w:val="20"/>
          <w:szCs w:val="20"/>
        </w:rPr>
        <w:t xml:space="preserve">án en torno </w:t>
      </w:r>
      <w:r w:rsidR="003B358A">
        <w:rPr>
          <w:rFonts w:ascii="Times New Roman" w:hAnsi="Times New Roman"/>
          <w:sz w:val="20"/>
          <w:szCs w:val="20"/>
        </w:rPr>
        <w:t>a 10</w:t>
      </w:r>
      <w:r w:rsidR="003A31AC">
        <w:rPr>
          <w:rFonts w:ascii="Times New Roman" w:hAnsi="Times New Roman"/>
          <w:sz w:val="20"/>
          <w:szCs w:val="20"/>
        </w:rPr>
        <w:t xml:space="preserve"> Unidades de Trabajo</w:t>
      </w:r>
      <w:r w:rsidRPr="005831A7">
        <w:rPr>
          <w:rFonts w:ascii="Times New Roman" w:hAnsi="Times New Roman"/>
          <w:sz w:val="20"/>
          <w:szCs w:val="20"/>
        </w:rPr>
        <w:t>:</w:t>
      </w:r>
    </w:p>
    <w:p w:rsidR="00F738AA" w:rsidRDefault="00F738AA" w:rsidP="00F738AA">
      <w:pPr>
        <w:pStyle w:val="Textoindependiente3"/>
        <w:spacing w:after="0"/>
        <w:jc w:val="both"/>
        <w:rPr>
          <w:rFonts w:ascii="Times New Roman" w:hAnsi="Times New Roman"/>
          <w:sz w:val="24"/>
          <w:szCs w:val="24"/>
        </w:rPr>
      </w:pPr>
    </w:p>
    <w:tbl>
      <w:tblPr>
        <w:tblStyle w:val="Tablaconcuadrcula"/>
        <w:tblW w:w="10204" w:type="dxa"/>
        <w:jc w:val="center"/>
        <w:tblInd w:w="-964" w:type="dxa"/>
        <w:tblLayout w:type="fixed"/>
        <w:tblLook w:val="04A0"/>
      </w:tblPr>
      <w:tblGrid>
        <w:gridCol w:w="279"/>
        <w:gridCol w:w="754"/>
        <w:gridCol w:w="9171"/>
      </w:tblGrid>
      <w:tr w:rsidR="003B358A" w:rsidRPr="007329B5" w:rsidTr="003B358A">
        <w:trPr>
          <w:trHeight w:val="466"/>
          <w:jc w:val="center"/>
        </w:trPr>
        <w:tc>
          <w:tcPr>
            <w:tcW w:w="10204" w:type="dxa"/>
            <w:gridSpan w:val="3"/>
            <w:shd w:val="clear" w:color="auto" w:fill="DBE5F1" w:themeFill="accent1" w:themeFillTint="33"/>
          </w:tcPr>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sECUENCIACIÓN DE CONTENIDOS</w:t>
            </w:r>
          </w:p>
          <w:p w:rsidR="003B358A" w:rsidRPr="007329B5" w:rsidRDefault="003B358A" w:rsidP="003B358A">
            <w:pPr>
              <w:jc w:val="center"/>
              <w:rPr>
                <w:b/>
                <w:caps/>
                <w:color w:val="548DD4" w:themeColor="text2" w:themeTint="99"/>
                <w:sz w:val="18"/>
                <w:szCs w:val="18"/>
                <w:u w:val="single"/>
              </w:rPr>
            </w:pPr>
            <w:r w:rsidRPr="007329B5">
              <w:rPr>
                <w:b/>
                <w:caps/>
                <w:color w:val="548DD4" w:themeColor="text2" w:themeTint="99"/>
                <w:sz w:val="18"/>
                <w:szCs w:val="18"/>
                <w:u w:val="single"/>
              </w:rPr>
              <w:t>CARGA LECTIVA:</w:t>
            </w:r>
            <w:r>
              <w:rPr>
                <w:b/>
                <w:caps/>
                <w:color w:val="548DD4" w:themeColor="text2" w:themeTint="99"/>
                <w:sz w:val="18"/>
                <w:szCs w:val="18"/>
                <w:u w:val="single"/>
              </w:rPr>
              <w:t xml:space="preserve">84 </w:t>
            </w:r>
            <w:r w:rsidRPr="007329B5">
              <w:rPr>
                <w:b/>
                <w:caps/>
                <w:color w:val="548DD4" w:themeColor="text2" w:themeTint="99"/>
                <w:sz w:val="18"/>
                <w:szCs w:val="18"/>
                <w:u w:val="single"/>
              </w:rPr>
              <w:t xml:space="preserve">horas </w:t>
            </w:r>
          </w:p>
        </w:tc>
      </w:tr>
      <w:tr w:rsidR="003B358A" w:rsidRPr="007329B5" w:rsidTr="003B358A">
        <w:trPr>
          <w:trHeight w:val="338"/>
          <w:jc w:val="center"/>
        </w:trPr>
        <w:tc>
          <w:tcPr>
            <w:tcW w:w="279" w:type="dxa"/>
            <w:vMerge w:val="restart"/>
            <w:tcBorders>
              <w:right w:val="single" w:sz="4" w:space="0" w:color="365F91" w:themeColor="accent1" w:themeShade="BF"/>
            </w:tcBorders>
            <w:shd w:val="clear" w:color="auto" w:fill="DBE5F1" w:themeFill="accent1" w:themeFillTint="33"/>
            <w:textDirection w:val="tbRl"/>
          </w:tcPr>
          <w:p w:rsidR="003B358A" w:rsidRPr="007329B5" w:rsidRDefault="003B358A" w:rsidP="003B358A">
            <w:pPr>
              <w:pStyle w:val="Textoindependiente3"/>
              <w:spacing w:after="0"/>
              <w:ind w:right="113" w:firstLine="0"/>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right="113"/>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b/>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64" w:right="113" w:firstLine="0"/>
              <w:rPr>
                <w:rFonts w:ascii="Times New Roman" w:hAnsi="Times New Roman"/>
                <w:sz w:val="18"/>
                <w:szCs w:val="18"/>
              </w:rPr>
            </w:pPr>
          </w:p>
          <w:p w:rsidR="003B358A" w:rsidRPr="007329B5" w:rsidRDefault="003B358A" w:rsidP="003B358A">
            <w:pPr>
              <w:pStyle w:val="Textoindependiente3"/>
              <w:spacing w:after="0"/>
              <w:ind w:left="113" w:right="113" w:firstLine="0"/>
              <w:rPr>
                <w:rFonts w:ascii="Times New Roman" w:hAnsi="Times New Roman"/>
                <w:b/>
                <w:sz w:val="18"/>
                <w:szCs w:val="18"/>
              </w:rPr>
            </w:pPr>
          </w:p>
        </w:tc>
        <w:tc>
          <w:tcPr>
            <w:tcW w:w="754" w:type="dxa"/>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center"/>
              <w:rPr>
                <w:rFonts w:ascii="Times New Roman" w:hAnsi="Times New Roman"/>
                <w:b/>
                <w:sz w:val="18"/>
                <w:szCs w:val="18"/>
              </w:rPr>
            </w:pPr>
            <w:r w:rsidRPr="007329B5">
              <w:rPr>
                <w:rFonts w:ascii="Times New Roman" w:hAnsi="Times New Roman"/>
                <w:b/>
                <w:sz w:val="18"/>
                <w:szCs w:val="18"/>
              </w:rPr>
              <w:t>1º TRIMESTSRE</w:t>
            </w:r>
          </w:p>
          <w:p w:rsidR="003B358A" w:rsidRPr="007329B5" w:rsidRDefault="003B358A" w:rsidP="003B358A">
            <w:pPr>
              <w:pStyle w:val="Textoindependiente3"/>
              <w:spacing w:after="0"/>
              <w:ind w:left="113" w:right="113"/>
              <w:jc w:val="center"/>
              <w:rPr>
                <w:rFonts w:ascii="Times New Roman" w:hAnsi="Times New Roman"/>
                <w:b/>
                <w:sz w:val="18"/>
                <w:szCs w:val="18"/>
              </w:rPr>
            </w:pPr>
          </w:p>
        </w:tc>
        <w:tc>
          <w:tcPr>
            <w:tcW w:w="9171" w:type="dxa"/>
            <w:vMerge w:val="restart"/>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center"/>
              <w:rPr>
                <w:rFonts w:ascii="Times New Roman" w:hAnsi="Times New Roman"/>
                <w:b/>
                <w:sz w:val="18"/>
                <w:szCs w:val="18"/>
              </w:rPr>
            </w:pP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UT1. </w:t>
            </w:r>
            <w:r>
              <w:rPr>
                <w:rFonts w:ascii="Times New Roman" w:hAnsi="Times New Roman"/>
                <w:sz w:val="18"/>
                <w:szCs w:val="18"/>
              </w:rPr>
              <w:t>Iniciativa emprendedora: El Emprendedor y la idea de negocio.</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UT2. </w:t>
            </w:r>
            <w:r>
              <w:rPr>
                <w:rFonts w:ascii="Times New Roman" w:hAnsi="Times New Roman"/>
                <w:sz w:val="18"/>
                <w:szCs w:val="18"/>
              </w:rPr>
              <w:t>La empresa y su entorno.</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UT3. </w:t>
            </w:r>
            <w:r>
              <w:rPr>
                <w:rFonts w:ascii="Times New Roman" w:hAnsi="Times New Roman"/>
                <w:sz w:val="18"/>
                <w:szCs w:val="18"/>
              </w:rPr>
              <w:t>Constitución y puesta en marcha.</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UT4. </w:t>
            </w:r>
            <w:r>
              <w:rPr>
                <w:rFonts w:ascii="Times New Roman" w:hAnsi="Times New Roman"/>
                <w:sz w:val="18"/>
                <w:szCs w:val="18"/>
              </w:rPr>
              <w:t>Mercado y plan de marketing</w:t>
            </w:r>
          </w:p>
          <w:p w:rsidR="003B358A" w:rsidRPr="007329B5" w:rsidRDefault="003B358A" w:rsidP="003B358A">
            <w:pPr>
              <w:pStyle w:val="Textoindependiente3"/>
              <w:spacing w:after="0"/>
              <w:ind w:firstLine="0"/>
              <w:jc w:val="left"/>
              <w:rPr>
                <w:rFonts w:ascii="Times New Roman" w:hAnsi="Times New Roman"/>
                <w:b/>
                <w:sz w:val="18"/>
                <w:szCs w:val="18"/>
              </w:rPr>
            </w:pPr>
            <w:r>
              <w:rPr>
                <w:rFonts w:ascii="Times New Roman" w:hAnsi="Times New Roman"/>
                <w:sz w:val="18"/>
                <w:szCs w:val="18"/>
              </w:rPr>
              <w:t>UT 5. Plan de Recursos Humanos</w:t>
            </w: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37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207"/>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4" w:space="0" w:color="365F91" w:themeColor="accent1" w:themeShade="BF"/>
              <w:bottom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r w:rsidR="003B358A" w:rsidRPr="007329B5" w:rsidTr="003B358A">
        <w:trPr>
          <w:trHeight w:val="443"/>
          <w:jc w:val="center"/>
        </w:trPr>
        <w:tc>
          <w:tcPr>
            <w:tcW w:w="279" w:type="dxa"/>
            <w:vMerge/>
            <w:tcBorders>
              <w:right w:val="single" w:sz="4" w:space="0" w:color="365F91" w:themeColor="accent1" w:themeShade="BF"/>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single" w:sz="4" w:space="0" w:color="365F91" w:themeColor="accent1" w:themeShade="BF"/>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pStyle w:val="Textoindependiente3"/>
              <w:spacing w:after="0"/>
              <w:ind w:firstLine="0"/>
              <w:rPr>
                <w:b/>
                <w:color w:val="FFFFFF" w:themeColor="background1"/>
                <w:sz w:val="18"/>
                <w:szCs w:val="18"/>
                <w:highlight w:val="lightGray"/>
              </w:rPr>
            </w:pPr>
          </w:p>
        </w:tc>
      </w:tr>
      <w:tr w:rsidR="003B358A" w:rsidRPr="007329B5" w:rsidTr="003B358A">
        <w:trPr>
          <w:trHeight w:val="207"/>
          <w:jc w:val="center"/>
        </w:trPr>
        <w:tc>
          <w:tcPr>
            <w:tcW w:w="279" w:type="dxa"/>
            <w:vMerge w:val="restart"/>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b/>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pStyle w:val="Textoindependiente3"/>
              <w:spacing w:after="0"/>
              <w:rPr>
                <w:rFonts w:ascii="Times New Roman" w:hAnsi="Times New Roman"/>
                <w:sz w:val="18"/>
                <w:szCs w:val="18"/>
              </w:rPr>
            </w:pPr>
          </w:p>
          <w:p w:rsidR="003B358A" w:rsidRPr="007329B5" w:rsidRDefault="003B358A" w:rsidP="003B358A">
            <w:pPr>
              <w:jc w:val="center"/>
              <w:rPr>
                <w:b/>
                <w:sz w:val="18"/>
                <w:szCs w:val="18"/>
              </w:rPr>
            </w:pPr>
          </w:p>
        </w:tc>
        <w:tc>
          <w:tcPr>
            <w:tcW w:w="754" w:type="dxa"/>
            <w:vMerge w:val="restart"/>
            <w:tcBorders>
              <w:left w:val="nil"/>
              <w:right w:val="single" w:sz="24" w:space="0" w:color="365F91" w:themeColor="accent1" w:themeShade="BF"/>
            </w:tcBorders>
            <w:shd w:val="clear" w:color="auto" w:fill="DBE5F1" w:themeFill="accent1" w:themeFillTint="33"/>
            <w:textDirection w:val="btLr"/>
          </w:tcPr>
          <w:p w:rsidR="003B358A" w:rsidRPr="007329B5" w:rsidRDefault="003B358A" w:rsidP="003B358A">
            <w:pPr>
              <w:pStyle w:val="Textoindependiente3"/>
              <w:spacing w:after="0"/>
              <w:ind w:left="113" w:right="113" w:firstLine="0"/>
              <w:jc w:val="left"/>
              <w:rPr>
                <w:rFonts w:ascii="Times New Roman" w:hAnsi="Times New Roman"/>
                <w:b/>
                <w:sz w:val="18"/>
                <w:szCs w:val="18"/>
              </w:rPr>
            </w:pPr>
            <w:r>
              <w:rPr>
                <w:rFonts w:ascii="Times New Roman" w:hAnsi="Times New Roman"/>
                <w:b/>
                <w:sz w:val="18"/>
                <w:szCs w:val="18"/>
              </w:rPr>
              <w:t xml:space="preserve">2º </w:t>
            </w:r>
            <w:r w:rsidRPr="007329B5">
              <w:rPr>
                <w:rFonts w:ascii="Times New Roman" w:hAnsi="Times New Roman"/>
                <w:b/>
                <w:sz w:val="18"/>
                <w:szCs w:val="18"/>
              </w:rPr>
              <w:t>TRIMESTRE</w:t>
            </w: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b/>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pStyle w:val="Textoindependiente3"/>
              <w:spacing w:after="0"/>
              <w:ind w:left="64" w:right="113" w:firstLine="0"/>
              <w:jc w:val="center"/>
              <w:rPr>
                <w:rFonts w:ascii="Times New Roman" w:hAnsi="Times New Roman"/>
                <w:sz w:val="18"/>
                <w:szCs w:val="18"/>
              </w:rPr>
            </w:pPr>
          </w:p>
          <w:p w:rsidR="003B358A" w:rsidRPr="007329B5" w:rsidRDefault="003B358A" w:rsidP="003B358A">
            <w:pPr>
              <w:ind w:right="113"/>
              <w:jc w:val="center"/>
              <w:rPr>
                <w:b/>
                <w:sz w:val="18"/>
                <w:szCs w:val="18"/>
              </w:rPr>
            </w:pPr>
          </w:p>
        </w:tc>
        <w:tc>
          <w:tcPr>
            <w:tcW w:w="9171" w:type="dxa"/>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3B358A" w:rsidRPr="007329B5" w:rsidRDefault="003B358A" w:rsidP="003B358A">
            <w:pPr>
              <w:ind w:firstLine="0"/>
              <w:jc w:val="center"/>
              <w:rPr>
                <w:b/>
                <w:sz w:val="18"/>
                <w:szCs w:val="18"/>
              </w:rPr>
            </w:pPr>
          </w:p>
        </w:tc>
      </w:tr>
      <w:tr w:rsidR="003B358A" w:rsidRPr="007329B5" w:rsidTr="003B358A">
        <w:trPr>
          <w:trHeight w:val="531"/>
          <w:jc w:val="center"/>
        </w:trPr>
        <w:tc>
          <w:tcPr>
            <w:tcW w:w="279" w:type="dxa"/>
            <w:vMerge/>
            <w:tcBorders>
              <w:right w:val="nil"/>
            </w:tcBorders>
            <w:shd w:val="clear" w:color="auto" w:fill="DBE5F1" w:themeFill="accent1" w:themeFillTint="33"/>
          </w:tcPr>
          <w:p w:rsidR="003B358A" w:rsidRPr="007329B5" w:rsidRDefault="003B358A" w:rsidP="003B358A">
            <w:pPr>
              <w:ind w:firstLine="0"/>
              <w:jc w:val="center"/>
              <w:rPr>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ind w:firstLine="0"/>
              <w:jc w:val="center"/>
              <w:rPr>
                <w:sz w:val="18"/>
                <w:szCs w:val="18"/>
              </w:rPr>
            </w:pPr>
          </w:p>
        </w:tc>
        <w:tc>
          <w:tcPr>
            <w:tcW w:w="9171" w:type="dxa"/>
            <w:vMerge w:val="restart"/>
            <w:tcBorders>
              <w:top w:val="single" w:sz="24" w:space="0" w:color="365F91" w:themeColor="accent1" w:themeShade="BF"/>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6. </w:t>
            </w:r>
            <w:r>
              <w:rPr>
                <w:rFonts w:ascii="Times New Roman" w:hAnsi="Times New Roman"/>
                <w:sz w:val="18"/>
                <w:szCs w:val="18"/>
              </w:rPr>
              <w:t>Plan de Inversiones y financiación</w:t>
            </w:r>
          </w:p>
          <w:p w:rsidR="003B358A"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7. </w:t>
            </w:r>
            <w:r>
              <w:rPr>
                <w:rFonts w:ascii="Times New Roman" w:hAnsi="Times New Roman"/>
                <w:sz w:val="18"/>
                <w:szCs w:val="18"/>
              </w:rPr>
              <w:t>Viabilidad económica y financiera.</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8. </w:t>
            </w:r>
            <w:r>
              <w:rPr>
                <w:rFonts w:ascii="Times New Roman" w:hAnsi="Times New Roman"/>
                <w:sz w:val="18"/>
                <w:szCs w:val="18"/>
              </w:rPr>
              <w:t>La fiscalidad en mi empresa.</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9. </w:t>
            </w:r>
            <w:r>
              <w:rPr>
                <w:rFonts w:ascii="Times New Roman" w:hAnsi="Times New Roman"/>
                <w:sz w:val="18"/>
                <w:szCs w:val="18"/>
              </w:rPr>
              <w:t>Documentos de gestión</w:t>
            </w:r>
          </w:p>
          <w:p w:rsidR="003B358A" w:rsidRPr="007329B5" w:rsidRDefault="003B358A" w:rsidP="003B358A">
            <w:pPr>
              <w:pStyle w:val="Textoindependiente3"/>
              <w:spacing w:after="0"/>
              <w:ind w:firstLine="0"/>
              <w:jc w:val="left"/>
              <w:rPr>
                <w:rFonts w:ascii="Times New Roman" w:hAnsi="Times New Roman"/>
                <w:sz w:val="18"/>
                <w:szCs w:val="18"/>
              </w:rPr>
            </w:pPr>
            <w:r w:rsidRPr="007329B5">
              <w:rPr>
                <w:rFonts w:ascii="Times New Roman" w:hAnsi="Times New Roman"/>
                <w:sz w:val="18"/>
                <w:szCs w:val="18"/>
              </w:rPr>
              <w:t xml:space="preserve">UT 10. </w:t>
            </w:r>
            <w:r>
              <w:rPr>
                <w:rFonts w:ascii="Times New Roman" w:hAnsi="Times New Roman"/>
                <w:sz w:val="18"/>
                <w:szCs w:val="18"/>
              </w:rPr>
              <w:t>La franquicia: otra forma de autoempleo.</w:t>
            </w:r>
          </w:p>
        </w:tc>
      </w:tr>
      <w:tr w:rsidR="003B358A" w:rsidRPr="007329B5" w:rsidTr="003B358A">
        <w:trPr>
          <w:trHeight w:val="880"/>
          <w:jc w:val="center"/>
        </w:trPr>
        <w:tc>
          <w:tcPr>
            <w:tcW w:w="279" w:type="dxa"/>
            <w:vMerge/>
            <w:tcBorders>
              <w:right w:val="nil"/>
            </w:tcBorders>
            <w:shd w:val="clear" w:color="auto" w:fill="DBE5F1" w:themeFill="accent1" w:themeFillTint="33"/>
          </w:tcPr>
          <w:p w:rsidR="003B358A" w:rsidRPr="007329B5" w:rsidRDefault="003B358A" w:rsidP="003B358A">
            <w:pPr>
              <w:pStyle w:val="Textoindependiente3"/>
              <w:spacing w:after="0"/>
              <w:rPr>
                <w:rFonts w:ascii="Times New Roman" w:hAnsi="Times New Roman"/>
                <w:b/>
                <w:sz w:val="18"/>
                <w:szCs w:val="18"/>
              </w:rPr>
            </w:pPr>
          </w:p>
        </w:tc>
        <w:tc>
          <w:tcPr>
            <w:tcW w:w="754" w:type="dxa"/>
            <w:vMerge/>
            <w:tcBorders>
              <w:left w:val="nil"/>
              <w:right w:val="single" w:sz="24" w:space="0" w:color="365F91" w:themeColor="accent1" w:themeShade="BF"/>
            </w:tcBorders>
            <w:shd w:val="clear" w:color="auto" w:fill="DBE5F1" w:themeFill="accent1" w:themeFillTint="33"/>
          </w:tcPr>
          <w:p w:rsidR="003B358A" w:rsidRPr="007329B5" w:rsidRDefault="003B358A" w:rsidP="003B358A">
            <w:pPr>
              <w:pStyle w:val="Textoindependiente3"/>
              <w:spacing w:after="0"/>
              <w:jc w:val="center"/>
              <w:rPr>
                <w:rFonts w:ascii="Times New Roman" w:hAnsi="Times New Roman"/>
                <w:b/>
                <w:sz w:val="18"/>
                <w:szCs w:val="18"/>
              </w:rPr>
            </w:pPr>
          </w:p>
        </w:tc>
        <w:tc>
          <w:tcPr>
            <w:tcW w:w="9171" w:type="dxa"/>
            <w:vMerge/>
            <w:tcBorders>
              <w:left w:val="single" w:sz="24" w:space="0" w:color="365F91" w:themeColor="accent1" w:themeShade="BF"/>
            </w:tcBorders>
            <w:shd w:val="clear" w:color="auto" w:fill="F2F2F2" w:themeFill="background1" w:themeFillShade="F2"/>
          </w:tcPr>
          <w:p w:rsidR="003B358A" w:rsidRPr="007329B5" w:rsidRDefault="003B358A" w:rsidP="003B358A">
            <w:pPr>
              <w:pStyle w:val="Textoindependiente3"/>
              <w:spacing w:after="0"/>
              <w:jc w:val="center"/>
              <w:rPr>
                <w:rFonts w:ascii="Times New Roman" w:hAnsi="Times New Roman"/>
                <w:b/>
                <w:sz w:val="18"/>
                <w:szCs w:val="18"/>
              </w:rPr>
            </w:pPr>
          </w:p>
        </w:tc>
      </w:tr>
    </w:tbl>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Pr="005831A7" w:rsidRDefault="00F738AA" w:rsidP="005831A7">
      <w:pPr>
        <w:jc w:val="both"/>
        <w:rPr>
          <w:rFonts w:ascii="Times New Roman" w:hAnsi="Times New Roman"/>
          <w:b/>
          <w:bCs/>
          <w:sz w:val="20"/>
        </w:rPr>
      </w:pPr>
      <w:r w:rsidRPr="005831A7">
        <w:rPr>
          <w:rFonts w:ascii="Times New Roman" w:hAnsi="Times New Roman"/>
          <w:b/>
          <w:bCs/>
          <w:sz w:val="20"/>
        </w:rPr>
        <w:t xml:space="preserve">El desarrollo de los contenidos a lo largo del curso 2017/2018 </w:t>
      </w:r>
      <w:proofErr w:type="gramStart"/>
      <w:r w:rsidRPr="005831A7">
        <w:rPr>
          <w:rFonts w:ascii="Times New Roman" w:hAnsi="Times New Roman"/>
          <w:b/>
          <w:bCs/>
          <w:sz w:val="20"/>
        </w:rPr>
        <w:t>tendrán</w:t>
      </w:r>
      <w:proofErr w:type="gramEnd"/>
      <w:r w:rsidRPr="005831A7">
        <w:rPr>
          <w:rFonts w:ascii="Times New Roman" w:hAnsi="Times New Roman"/>
          <w:b/>
          <w:bCs/>
          <w:sz w:val="20"/>
        </w:rPr>
        <w:t xml:space="preserve"> cabida de la siguiente forma:</w:t>
      </w:r>
    </w:p>
    <w:p w:rsidR="00F738AA" w:rsidRPr="005831A7" w:rsidRDefault="00F738AA" w:rsidP="00EA5FF5">
      <w:pPr>
        <w:ind w:left="360"/>
        <w:jc w:val="both"/>
        <w:rPr>
          <w:rFonts w:ascii="Times New Roman" w:hAnsi="Times New Roman"/>
          <w:b/>
          <w:bCs/>
          <w:sz w:val="20"/>
        </w:rPr>
      </w:pPr>
    </w:p>
    <w:p w:rsidR="003B358A" w:rsidRPr="00B9112E" w:rsidRDefault="00F738AA" w:rsidP="003B358A">
      <w:pPr>
        <w:pStyle w:val="Prrafodelista"/>
        <w:numPr>
          <w:ilvl w:val="0"/>
          <w:numId w:val="16"/>
        </w:numPr>
        <w:jc w:val="both"/>
        <w:rPr>
          <w:rFonts w:ascii="Times New Roman" w:hAnsi="Times New Roman"/>
          <w:b/>
          <w:bCs/>
          <w:i/>
          <w:sz w:val="20"/>
          <w:u w:val="single"/>
        </w:rPr>
      </w:pPr>
      <w:r w:rsidRPr="005831A7">
        <w:rPr>
          <w:rFonts w:ascii="Times New Roman" w:hAnsi="Times New Roman"/>
          <w:b/>
          <w:bCs/>
          <w:sz w:val="20"/>
          <w:u w:val="single"/>
        </w:rPr>
        <w:t>1º Trimestre.</w:t>
      </w:r>
      <w:r w:rsidRPr="005831A7">
        <w:rPr>
          <w:rFonts w:ascii="Times New Roman" w:hAnsi="Times New Roman"/>
          <w:b/>
          <w:bCs/>
          <w:i/>
          <w:sz w:val="20"/>
          <w:u w:val="single"/>
        </w:rPr>
        <w:t xml:space="preserve"> </w:t>
      </w:r>
      <w:r w:rsidRPr="005831A7">
        <w:rPr>
          <w:rFonts w:ascii="Times New Roman" w:hAnsi="Times New Roman"/>
          <w:sz w:val="20"/>
        </w:rPr>
        <w:t xml:space="preserve">Abordaremos las unidades didácticas referentes </w:t>
      </w:r>
      <w:r w:rsidR="00341F00" w:rsidRPr="005831A7">
        <w:rPr>
          <w:rFonts w:ascii="Times New Roman" w:hAnsi="Times New Roman"/>
          <w:sz w:val="20"/>
        </w:rPr>
        <w:t xml:space="preserve">a </w:t>
      </w:r>
      <w:r w:rsidR="003B358A">
        <w:rPr>
          <w:rFonts w:ascii="Times New Roman" w:hAnsi="Times New Roman"/>
          <w:sz w:val="20"/>
        </w:rPr>
        <w:t>la iniciativa emprend</w:t>
      </w:r>
      <w:r w:rsidR="007516D3">
        <w:rPr>
          <w:rFonts w:ascii="Times New Roman" w:hAnsi="Times New Roman"/>
          <w:sz w:val="20"/>
        </w:rPr>
        <w:t>ed</w:t>
      </w:r>
      <w:r w:rsidR="003B358A">
        <w:rPr>
          <w:rFonts w:ascii="Times New Roman" w:hAnsi="Times New Roman"/>
          <w:sz w:val="20"/>
        </w:rPr>
        <w:t>ora, la idea de negocio,</w:t>
      </w:r>
      <w:r w:rsidR="007516D3">
        <w:rPr>
          <w:rFonts w:ascii="Times New Roman" w:hAnsi="Times New Roman"/>
          <w:sz w:val="20"/>
        </w:rPr>
        <w:t xml:space="preserve"> </w:t>
      </w:r>
      <w:r w:rsidR="003B358A">
        <w:rPr>
          <w:rFonts w:ascii="Times New Roman" w:hAnsi="Times New Roman"/>
          <w:sz w:val="20"/>
        </w:rPr>
        <w:t>los factores que nos diferencian de nuestros com</w:t>
      </w:r>
      <w:r w:rsidR="007516D3">
        <w:rPr>
          <w:rFonts w:ascii="Times New Roman" w:hAnsi="Times New Roman"/>
          <w:sz w:val="20"/>
        </w:rPr>
        <w:t>petidores, para pasar a analiza</w:t>
      </w:r>
      <w:r w:rsidR="003B358A">
        <w:rPr>
          <w:rFonts w:ascii="Times New Roman" w:hAnsi="Times New Roman"/>
          <w:sz w:val="20"/>
        </w:rPr>
        <w:t xml:space="preserve">r la empresa y su entorno, cuáles son los trámites necesarios para la puesta en marcha y </w:t>
      </w:r>
      <w:r w:rsidR="007516D3">
        <w:rPr>
          <w:rFonts w:ascii="Times New Roman" w:hAnsi="Times New Roman"/>
          <w:sz w:val="20"/>
        </w:rPr>
        <w:t>constitución</w:t>
      </w:r>
      <w:r w:rsidR="003B358A">
        <w:rPr>
          <w:rFonts w:ascii="Times New Roman" w:hAnsi="Times New Roman"/>
          <w:sz w:val="20"/>
        </w:rPr>
        <w:t xml:space="preserve"> de la </w:t>
      </w:r>
      <w:r w:rsidR="007516D3">
        <w:rPr>
          <w:rFonts w:ascii="Times New Roman" w:hAnsi="Times New Roman"/>
          <w:sz w:val="20"/>
        </w:rPr>
        <w:t>misma</w:t>
      </w:r>
      <w:r w:rsidR="003B358A">
        <w:rPr>
          <w:rFonts w:ascii="Times New Roman" w:hAnsi="Times New Roman"/>
          <w:sz w:val="20"/>
        </w:rPr>
        <w:t>, la</w:t>
      </w:r>
      <w:r w:rsidR="007516D3">
        <w:rPr>
          <w:rFonts w:ascii="Times New Roman" w:hAnsi="Times New Roman"/>
          <w:sz w:val="20"/>
        </w:rPr>
        <w:t xml:space="preserve"> visión de la</w:t>
      </w:r>
      <w:r w:rsidR="003B358A">
        <w:rPr>
          <w:rFonts w:ascii="Times New Roman" w:hAnsi="Times New Roman"/>
          <w:sz w:val="20"/>
        </w:rPr>
        <w:t xml:space="preserve"> franquicia como modelo de negocio, el plan de marketing y el plan de recursos humanos.</w:t>
      </w:r>
    </w:p>
    <w:p w:rsidR="00F738AA" w:rsidRPr="005831A7" w:rsidRDefault="00F738AA" w:rsidP="00EA5FF5">
      <w:pPr>
        <w:pStyle w:val="Sangra2detindependiente"/>
        <w:ind w:firstLine="360"/>
        <w:rPr>
          <w:sz w:val="20"/>
          <w:szCs w:val="20"/>
        </w:rPr>
      </w:pPr>
    </w:p>
    <w:p w:rsidR="00F738AA" w:rsidRPr="005831A7" w:rsidRDefault="00F738AA" w:rsidP="005E568F">
      <w:pPr>
        <w:pStyle w:val="Prrafodelista"/>
        <w:numPr>
          <w:ilvl w:val="0"/>
          <w:numId w:val="16"/>
        </w:numPr>
        <w:jc w:val="both"/>
        <w:rPr>
          <w:rFonts w:ascii="Times New Roman" w:hAnsi="Times New Roman"/>
          <w:sz w:val="20"/>
        </w:rPr>
      </w:pPr>
      <w:r w:rsidRPr="005831A7">
        <w:rPr>
          <w:rFonts w:ascii="Times New Roman" w:hAnsi="Times New Roman"/>
          <w:b/>
          <w:sz w:val="20"/>
          <w:u w:val="single"/>
        </w:rPr>
        <w:t>2º Trimestre:</w:t>
      </w:r>
      <w:r w:rsidRPr="005831A7">
        <w:rPr>
          <w:rFonts w:ascii="Times New Roman" w:hAnsi="Times New Roman"/>
          <w:sz w:val="20"/>
        </w:rPr>
        <w:t xml:space="preserve"> </w:t>
      </w:r>
      <w:r w:rsidR="003B358A">
        <w:rPr>
          <w:rFonts w:ascii="Times New Roman" w:hAnsi="Times New Roman"/>
          <w:sz w:val="20"/>
        </w:rPr>
        <w:t xml:space="preserve">nos introduciremos en un gran bloque temático donde encontramos el sentido financiero para hacer de la empresa un ecosistema viable, exitoso y perdurable </w:t>
      </w:r>
      <w:r w:rsidR="007516D3">
        <w:rPr>
          <w:rFonts w:ascii="Times New Roman" w:hAnsi="Times New Roman"/>
          <w:sz w:val="20"/>
        </w:rPr>
        <w:t>en el tiempo</w:t>
      </w:r>
      <w:r w:rsidR="003B358A">
        <w:rPr>
          <w:rFonts w:ascii="Times New Roman" w:hAnsi="Times New Roman"/>
          <w:sz w:val="20"/>
        </w:rPr>
        <w:t>. Son las unidades de trabajo referentes al Plan de inversiones y gastos; al análisis financiero y económico cono los ratios de viabilidad</w:t>
      </w:r>
      <w:r w:rsidR="00B9112E">
        <w:rPr>
          <w:rFonts w:ascii="Times New Roman" w:hAnsi="Times New Roman"/>
          <w:sz w:val="20"/>
        </w:rPr>
        <w:t xml:space="preserve"> así, como las obligaciones fiscales del empresario, el calendario fiscal y cuáles son los documentos que acompañan a la empresa en la gestión económica-administrativa </w:t>
      </w:r>
      <w:r w:rsidR="007516D3">
        <w:rPr>
          <w:rFonts w:ascii="Times New Roman" w:hAnsi="Times New Roman"/>
          <w:sz w:val="20"/>
        </w:rPr>
        <w:t xml:space="preserve">los que </w:t>
      </w:r>
      <w:r w:rsidR="00B9112E">
        <w:rPr>
          <w:rFonts w:ascii="Times New Roman" w:hAnsi="Times New Roman"/>
          <w:sz w:val="20"/>
        </w:rPr>
        <w:t>darán fin al m</w:t>
      </w:r>
      <w:r w:rsidR="007516D3">
        <w:rPr>
          <w:rFonts w:ascii="Times New Roman" w:hAnsi="Times New Roman"/>
          <w:sz w:val="20"/>
        </w:rPr>
        <w:t>ódulo de EIE.</w:t>
      </w:r>
    </w:p>
    <w:p w:rsidR="00B8677F" w:rsidRDefault="00B8677F"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r>
        <w:rPr>
          <w:rFonts w:ascii="Times New Roman" w:hAnsi="Times New Roman"/>
          <w:sz w:val="20"/>
        </w:rPr>
        <w:t>Veamos los contenidos de una forma más detallada por unidad de trabajo:</w:t>
      </w:r>
    </w:p>
    <w:p w:rsidR="00355A7E" w:rsidRDefault="00355A7E" w:rsidP="00355A7E">
      <w:pPr>
        <w:pStyle w:val="Default"/>
        <w:jc w:val="both"/>
        <w:rPr>
          <w:rFonts w:ascii="Times New Roman" w:hAnsi="Times New Roman"/>
          <w:b/>
          <w:sz w:val="22"/>
          <w:szCs w:val="22"/>
          <w:u w:val="single"/>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La idea</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La iniciativa emprendedora.</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La idea de negocio: creatividad, innovación y emprendimiento.</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Cambios sociales que generan proyectos.</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El factor diferenciador.</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Sectores emergentes.</w:t>
      </w:r>
    </w:p>
    <w:p w:rsidR="00355A7E" w:rsidRPr="00355A7E" w:rsidRDefault="00355A7E" w:rsidP="00355A7E">
      <w:pPr>
        <w:numPr>
          <w:ilvl w:val="0"/>
          <w:numId w:val="37"/>
        </w:numPr>
        <w:rPr>
          <w:rFonts w:ascii="Times New Roman" w:hAnsi="Times New Roman"/>
          <w:sz w:val="20"/>
        </w:rPr>
      </w:pPr>
      <w:r w:rsidRPr="00355A7E">
        <w:rPr>
          <w:rFonts w:ascii="Times New Roman" w:hAnsi="Times New Roman"/>
          <w:sz w:val="20"/>
        </w:rPr>
        <w:t xml:space="preserve">El método </w:t>
      </w:r>
      <w:proofErr w:type="spellStart"/>
      <w:r w:rsidRPr="00355A7E">
        <w:rPr>
          <w:rFonts w:ascii="Times New Roman" w:hAnsi="Times New Roman"/>
          <w:sz w:val="20"/>
        </w:rPr>
        <w:t>Canvas</w:t>
      </w:r>
      <w:proofErr w:type="spellEnd"/>
      <w:r w:rsidRPr="00355A7E">
        <w:rPr>
          <w:rFonts w:ascii="Times New Roman" w:hAnsi="Times New Roman"/>
          <w:sz w:val="20"/>
        </w:rPr>
        <w:t>: el lienzo para tu idea de negocio.</w:t>
      </w:r>
    </w:p>
    <w:p w:rsidR="00355A7E" w:rsidRPr="00355A7E" w:rsidRDefault="00355A7E" w:rsidP="00355A7E">
      <w:pPr>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La empresa y su entorno.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Introducción.</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 xml:space="preserve">La empresa: conceptos y elementos. </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Tipos de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Las áreas funcionales de una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Estructura organizativa de la empresa. Los organigramas.</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lastRenderedPageBreak/>
        <w:t>El entorno de la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cultura de la empresa y su imagen.</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responsabilidad social de las empresas.</w:t>
      </w:r>
    </w:p>
    <w:p w:rsidR="00355A7E" w:rsidRPr="00355A7E" w:rsidRDefault="00355A7E" w:rsidP="00355A7E">
      <w:pPr>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Constitución y puesta en marcha</w:t>
      </w:r>
      <w:r w:rsidRPr="00355A7E">
        <w:rPr>
          <w:rFonts w:ascii="Times New Roman" w:hAnsi="Times New Roman"/>
          <w:sz w:val="20"/>
        </w:rPr>
        <w:t>.</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Elección de la forma jurídica: criterios a considerar.</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Trámites para la constitución de la empresa.</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Trámites de puesta en marcha de la empresa.</w:t>
      </w:r>
    </w:p>
    <w:p w:rsidR="00355A7E" w:rsidRPr="00355A7E" w:rsidRDefault="00355A7E" w:rsidP="00355A7E">
      <w:pPr>
        <w:autoSpaceDE w:val="0"/>
        <w:autoSpaceDN w:val="0"/>
        <w:adjustRightInd w:val="0"/>
        <w:ind w:left="1440"/>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Mercado y plan de marketing</w:t>
      </w:r>
      <w:r w:rsidRPr="00355A7E">
        <w:rPr>
          <w:rFonts w:ascii="Times New Roman" w:hAnsi="Times New Roman"/>
          <w:sz w:val="20"/>
        </w:rPr>
        <w:t>.</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 mercado.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Segmentación de mercado.</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El marketing.</w:t>
      </w:r>
    </w:p>
    <w:p w:rsidR="00355A7E" w:rsidRPr="00355A7E" w:rsidRDefault="00355A7E" w:rsidP="00355A7E">
      <w:pPr>
        <w:numPr>
          <w:ilvl w:val="1"/>
          <w:numId w:val="36"/>
        </w:numPr>
        <w:autoSpaceDE w:val="0"/>
        <w:autoSpaceDN w:val="0"/>
        <w:adjustRightInd w:val="0"/>
        <w:jc w:val="both"/>
        <w:rPr>
          <w:rFonts w:ascii="Times New Roman" w:hAnsi="Times New Roman"/>
          <w:sz w:val="20"/>
        </w:rPr>
      </w:pPr>
      <w:r w:rsidRPr="00355A7E">
        <w:rPr>
          <w:rFonts w:ascii="Times New Roman" w:hAnsi="Times New Roman"/>
          <w:sz w:val="20"/>
        </w:rPr>
        <w:t>La atención al cliente.</w:t>
      </w:r>
    </w:p>
    <w:p w:rsidR="00355A7E" w:rsidRPr="00355A7E" w:rsidRDefault="00355A7E" w:rsidP="00355A7E">
      <w:pPr>
        <w:autoSpaceDE w:val="0"/>
        <w:autoSpaceDN w:val="0"/>
        <w:adjustRightInd w:val="0"/>
        <w:ind w:left="1440"/>
        <w:jc w:val="both"/>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sz w:val="20"/>
        </w:rPr>
      </w:pPr>
      <w:r w:rsidRPr="00355A7E">
        <w:rPr>
          <w:rFonts w:ascii="Times New Roman" w:hAnsi="Times New Roman"/>
          <w:b/>
          <w:sz w:val="20"/>
        </w:rPr>
        <w:t>Plan de recursos humanos</w:t>
      </w:r>
      <w:r w:rsidRPr="00355A7E">
        <w:rPr>
          <w:rFonts w:ascii="Times New Roman" w:hAnsi="Times New Roman"/>
          <w:sz w:val="20"/>
        </w:rPr>
        <w:t>.</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departamento de RRHH.</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Funciones del departamento de RR.HH.</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proceso de selección de personal.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control de personal.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Los costes laborales.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La comunicación en el departamento de RR.HH.</w:t>
      </w: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Plan de inversiones y financiación</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Plan de inversiones y gastos.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Plan de financiación.</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autoSpaceDE w:val="0"/>
        <w:autoSpaceDN w:val="0"/>
        <w:adjustRightInd w:val="0"/>
        <w:jc w:val="both"/>
        <w:rPr>
          <w:rFonts w:ascii="Times New Roman" w:hAnsi="Times New Roman"/>
          <w:b/>
          <w:sz w:val="20"/>
        </w:rPr>
      </w:pPr>
      <w:r w:rsidRPr="00355A7E">
        <w:rPr>
          <w:rFonts w:ascii="Times New Roman" w:hAnsi="Times New Roman"/>
          <w:b/>
          <w:sz w:val="20"/>
        </w:rPr>
        <w:t>Viabilidad económica financiera.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¿Qué es un estudio de viabilidad económico-financiera?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Análisis económico: la cuenta de Pérdidas y Ganancias.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Análisis financiero: el balance de situación.</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La fiscalidad en mi empresa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Conceptos generales de fiscalidad.</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Principales impuestos que pagan las empresas.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Otras obligaciones fiscales.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Calendario fiscal.</w:t>
      </w:r>
    </w:p>
    <w:p w:rsidR="00355A7E" w:rsidRPr="00355A7E" w:rsidRDefault="00355A7E" w:rsidP="00355A7E">
      <w:pPr>
        <w:ind w:left="1080"/>
        <w:rPr>
          <w:rFonts w:ascii="Times New Roman" w:hAnsi="Times New Roman"/>
          <w:sz w:val="20"/>
        </w:rPr>
      </w:pP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Documentos de gestión</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proceso de gestión administrativa.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Documentos sobre la compraventa.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Documentos relacionados con el pago y el cobro.</w:t>
      </w:r>
    </w:p>
    <w:p w:rsidR="00355A7E" w:rsidRPr="00355A7E" w:rsidRDefault="00355A7E" w:rsidP="00355A7E">
      <w:pPr>
        <w:numPr>
          <w:ilvl w:val="0"/>
          <w:numId w:val="36"/>
        </w:numPr>
        <w:spacing w:before="120"/>
        <w:rPr>
          <w:rFonts w:ascii="Times New Roman" w:hAnsi="Times New Roman"/>
          <w:b/>
          <w:sz w:val="20"/>
        </w:rPr>
      </w:pPr>
      <w:r w:rsidRPr="00355A7E">
        <w:rPr>
          <w:rFonts w:ascii="Times New Roman" w:hAnsi="Times New Roman"/>
          <w:b/>
          <w:sz w:val="20"/>
        </w:rPr>
        <w:t>La franquicia: otra forma de autoempleo</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La franquicia como autoempleo.</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Franquiciador.</w:t>
      </w:r>
    </w:p>
    <w:p w:rsidR="00355A7E" w:rsidRPr="00355A7E" w:rsidRDefault="00355A7E" w:rsidP="00355A7E">
      <w:pPr>
        <w:numPr>
          <w:ilvl w:val="1"/>
          <w:numId w:val="36"/>
        </w:numPr>
        <w:rPr>
          <w:rFonts w:ascii="Times New Roman" w:hAnsi="Times New Roman"/>
          <w:sz w:val="20"/>
        </w:rPr>
      </w:pPr>
      <w:proofErr w:type="spellStart"/>
      <w:r w:rsidRPr="00355A7E">
        <w:rPr>
          <w:rFonts w:ascii="Times New Roman" w:hAnsi="Times New Roman"/>
          <w:sz w:val="20"/>
        </w:rPr>
        <w:t>Franquiciado</w:t>
      </w:r>
      <w:proofErr w:type="spellEnd"/>
      <w:r w:rsidRPr="00355A7E">
        <w:rPr>
          <w:rFonts w:ascii="Times New Roman" w:hAnsi="Times New Roman"/>
          <w:sz w:val="20"/>
        </w:rPr>
        <w:t>.</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Preguntas básicas sobre el sistema de franquicias.</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En busca de la información.</w:t>
      </w:r>
    </w:p>
    <w:p w:rsidR="00355A7E" w:rsidRPr="00355A7E" w:rsidRDefault="00355A7E" w:rsidP="00355A7E">
      <w:pPr>
        <w:numPr>
          <w:ilvl w:val="1"/>
          <w:numId w:val="36"/>
        </w:numPr>
        <w:rPr>
          <w:rFonts w:ascii="Times New Roman" w:hAnsi="Times New Roman"/>
          <w:sz w:val="20"/>
        </w:rPr>
      </w:pPr>
      <w:proofErr w:type="spellStart"/>
      <w:r w:rsidRPr="00355A7E">
        <w:rPr>
          <w:rFonts w:ascii="Times New Roman" w:hAnsi="Times New Roman"/>
          <w:sz w:val="20"/>
        </w:rPr>
        <w:t>Franquiciado</w:t>
      </w:r>
      <w:proofErr w:type="spellEnd"/>
      <w:r w:rsidRPr="00355A7E">
        <w:rPr>
          <w:rFonts w:ascii="Times New Roman" w:hAnsi="Times New Roman"/>
          <w:sz w:val="20"/>
        </w:rPr>
        <w:t xml:space="preserve"> vs empresario individual.</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El contrato de franquicia.</w:t>
      </w:r>
    </w:p>
    <w:p w:rsidR="00355A7E" w:rsidRPr="00355A7E" w:rsidRDefault="00355A7E" w:rsidP="00355A7E">
      <w:pPr>
        <w:numPr>
          <w:ilvl w:val="1"/>
          <w:numId w:val="36"/>
        </w:numPr>
        <w:rPr>
          <w:rFonts w:ascii="Times New Roman" w:hAnsi="Times New Roman"/>
          <w:sz w:val="20"/>
        </w:rPr>
      </w:pPr>
      <w:r w:rsidRPr="00355A7E">
        <w:rPr>
          <w:rFonts w:ascii="Times New Roman" w:hAnsi="Times New Roman"/>
          <w:sz w:val="20"/>
        </w:rPr>
        <w:t>Normativa legal.</w:t>
      </w:r>
    </w:p>
    <w:p w:rsidR="00355A7E" w:rsidRDefault="00355A7E"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Default="00355A7E" w:rsidP="005831A7">
      <w:pPr>
        <w:jc w:val="both"/>
        <w:rPr>
          <w:rFonts w:ascii="Times New Roman" w:hAnsi="Times New Roman"/>
          <w:sz w:val="20"/>
        </w:rPr>
      </w:pPr>
    </w:p>
    <w:p w:rsidR="00355A7E" w:rsidRPr="005831A7" w:rsidRDefault="00355A7E" w:rsidP="005831A7">
      <w:pPr>
        <w:jc w:val="both"/>
        <w:rPr>
          <w:rFonts w:ascii="Times New Roman" w:hAnsi="Times New Roman"/>
          <w:sz w:val="20"/>
        </w:rPr>
      </w:pPr>
    </w:p>
    <w:p w:rsidR="00EA5FF5" w:rsidRDefault="008F5F23" w:rsidP="00B855BE">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lastRenderedPageBreak/>
        <w:t>6</w:t>
      </w:r>
      <w:r w:rsidR="00B855BE" w:rsidRPr="00B855BE">
        <w:rPr>
          <w:rFonts w:ascii="Times New Roman" w:hAnsi="Times New Roman"/>
          <w:b/>
          <w:color w:val="548DD4" w:themeColor="text2" w:themeTint="99"/>
          <w:szCs w:val="24"/>
          <w:u w:val="single"/>
        </w:rPr>
        <w:t>. METODOLOGÍA.</w:t>
      </w:r>
    </w:p>
    <w:p w:rsidR="008F5F23" w:rsidRPr="00B855BE" w:rsidRDefault="008F5F23" w:rsidP="00B855BE">
      <w:pPr>
        <w:shd w:val="clear" w:color="auto" w:fill="DBE5F1" w:themeFill="accent1" w:themeFillTint="33"/>
        <w:jc w:val="both"/>
        <w:rPr>
          <w:rFonts w:ascii="Times New Roman" w:hAnsi="Times New Roman"/>
          <w:caps/>
          <w:color w:val="548DD4" w:themeColor="text2" w:themeTint="99"/>
          <w:szCs w:val="24"/>
        </w:rPr>
      </w:pPr>
    </w:p>
    <w:p w:rsidR="00EA5FF5" w:rsidRPr="00A35EBE" w:rsidRDefault="00EA5FF5" w:rsidP="00EA5FF5">
      <w:pPr>
        <w:jc w:val="both"/>
        <w:rPr>
          <w:rFonts w:ascii="Times New Roman" w:hAnsi="Times New Roman"/>
          <w:b/>
          <w:i/>
          <w:szCs w:val="24"/>
          <w:u w:val="single"/>
        </w:rPr>
      </w:pPr>
    </w:p>
    <w:p w:rsidR="00B855BE" w:rsidRPr="00101724" w:rsidRDefault="00B855BE" w:rsidP="00B855BE">
      <w:pPr>
        <w:jc w:val="both"/>
        <w:rPr>
          <w:rFonts w:ascii="Times New Roman" w:hAnsi="Times New Roman"/>
          <w:caps/>
          <w:sz w:val="20"/>
        </w:rPr>
      </w:pPr>
      <w:r w:rsidRPr="00101724">
        <w:rPr>
          <w:rFonts w:ascii="Times New Roman" w:hAnsi="Times New Roman"/>
          <w:sz w:val="20"/>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101724">
        <w:rPr>
          <w:rFonts w:ascii="Times New Roman" w:hAnsi="Times New Roman"/>
          <w:caps/>
          <w:sz w:val="20"/>
        </w:rPr>
        <w:t>.</w:t>
      </w:r>
    </w:p>
    <w:p w:rsidR="00B855BE" w:rsidRPr="00101724" w:rsidRDefault="00B855BE" w:rsidP="00B855BE">
      <w:pPr>
        <w:jc w:val="both"/>
        <w:rPr>
          <w:rFonts w:ascii="Times New Roman" w:hAnsi="Times New Roman"/>
          <w:sz w:val="20"/>
        </w:rPr>
      </w:pPr>
    </w:p>
    <w:p w:rsidR="00EA5FF5" w:rsidRPr="00101724" w:rsidRDefault="00EA5FF5" w:rsidP="00EA5FF5">
      <w:pPr>
        <w:jc w:val="both"/>
        <w:rPr>
          <w:rFonts w:ascii="Times New Roman" w:hAnsi="Times New Roman"/>
          <w:sz w:val="20"/>
        </w:rPr>
      </w:pPr>
      <w:r w:rsidRPr="00101724">
        <w:rPr>
          <w:rFonts w:ascii="Times New Roman" w:hAnsi="Times New Roman"/>
          <w:sz w:val="20"/>
        </w:rPr>
        <w:t>Para desarrollar la metodología es necesario tener en cuenta los siguientes principios psicopedagógicos y metodológicos:</w:t>
      </w:r>
    </w:p>
    <w:p w:rsidR="00EA5FF5" w:rsidRPr="00101724" w:rsidRDefault="00EA5FF5" w:rsidP="00EA5FF5">
      <w:pPr>
        <w:jc w:val="both"/>
        <w:rPr>
          <w:rFonts w:ascii="Times New Roman" w:hAnsi="Times New Roman"/>
          <w:caps/>
          <w:sz w:val="20"/>
        </w:rPr>
      </w:pP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Partir</w:t>
      </w:r>
      <w:r w:rsidR="00B855BE" w:rsidRPr="00101724">
        <w:rPr>
          <w:rFonts w:ascii="Times New Roman" w:hAnsi="Times New Roman"/>
          <w:sz w:val="20"/>
        </w:rPr>
        <w:t>emos</w:t>
      </w:r>
      <w:r w:rsidRPr="00101724">
        <w:rPr>
          <w:rFonts w:ascii="Times New Roman" w:hAnsi="Times New Roman"/>
          <w:sz w:val="20"/>
        </w:rPr>
        <w:t xml:space="preserve"> de los conocimientos previos.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Promover</w:t>
      </w:r>
      <w:r w:rsidR="00B855BE" w:rsidRPr="00101724">
        <w:rPr>
          <w:rFonts w:ascii="Times New Roman" w:hAnsi="Times New Roman"/>
          <w:sz w:val="20"/>
        </w:rPr>
        <w:t>emos</w:t>
      </w:r>
      <w:r w:rsidRPr="00101724">
        <w:rPr>
          <w:rFonts w:ascii="Times New Roman" w:hAnsi="Times New Roman"/>
          <w:sz w:val="20"/>
        </w:rPr>
        <w:t xml:space="preserve"> la adquisición de aprendizajes significativos.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Favorecer</w:t>
      </w:r>
      <w:r w:rsidR="00B855BE" w:rsidRPr="00101724">
        <w:rPr>
          <w:rFonts w:ascii="Times New Roman" w:hAnsi="Times New Roman"/>
          <w:sz w:val="20"/>
        </w:rPr>
        <w:t>emos</w:t>
      </w:r>
      <w:r w:rsidRPr="00101724">
        <w:rPr>
          <w:rFonts w:ascii="Times New Roman" w:hAnsi="Times New Roman"/>
          <w:sz w:val="20"/>
        </w:rPr>
        <w:t xml:space="preserve"> el desarrollo integral del alumnado.</w:t>
      </w:r>
    </w:p>
    <w:p w:rsidR="00B855BE" w:rsidRPr="00101724" w:rsidRDefault="00B855BE" w:rsidP="00B855BE">
      <w:pPr>
        <w:ind w:left="360"/>
        <w:jc w:val="both"/>
        <w:rPr>
          <w:rFonts w:ascii="Times New Roman" w:hAnsi="Times New Roman"/>
          <w:sz w:val="20"/>
        </w:rPr>
      </w:pPr>
    </w:p>
    <w:p w:rsidR="00EA5FF5" w:rsidRPr="00101724" w:rsidRDefault="00EA5FF5" w:rsidP="00B855BE">
      <w:pPr>
        <w:jc w:val="both"/>
        <w:rPr>
          <w:rFonts w:ascii="Times New Roman" w:hAnsi="Times New Roman"/>
          <w:sz w:val="20"/>
        </w:rPr>
      </w:pPr>
      <w:r w:rsidRPr="00101724">
        <w:rPr>
          <w:rFonts w:ascii="Times New Roman" w:hAnsi="Times New Roman"/>
          <w:sz w:val="20"/>
        </w:rPr>
        <w:t>En el desarrollo de la metodología en formación profesional hay que tener presente la inminente incorporación del alumnado al mundo del trabajo.</w:t>
      </w:r>
    </w:p>
    <w:p w:rsidR="00B855BE" w:rsidRPr="00101724" w:rsidRDefault="00B855BE" w:rsidP="00B855BE">
      <w:pPr>
        <w:jc w:val="both"/>
        <w:rPr>
          <w:rFonts w:ascii="Times New Roman" w:hAnsi="Times New Roman"/>
          <w:sz w:val="20"/>
        </w:rPr>
      </w:pPr>
    </w:p>
    <w:p w:rsidR="00EA5FF5" w:rsidRPr="00101724" w:rsidRDefault="00B855BE" w:rsidP="00B855BE">
      <w:pPr>
        <w:jc w:val="both"/>
        <w:rPr>
          <w:rFonts w:ascii="Times New Roman" w:hAnsi="Times New Roman"/>
          <w:sz w:val="20"/>
        </w:rPr>
      </w:pPr>
      <w:r w:rsidRPr="00101724">
        <w:rPr>
          <w:rFonts w:ascii="Times New Roman" w:hAnsi="Times New Roman"/>
          <w:sz w:val="20"/>
        </w:rPr>
        <w:t xml:space="preserve">Nos coordinaremos </w:t>
      </w:r>
      <w:r w:rsidR="00025F9F">
        <w:rPr>
          <w:rFonts w:ascii="Times New Roman" w:hAnsi="Times New Roman"/>
          <w:sz w:val="20"/>
        </w:rPr>
        <w:t>c</w:t>
      </w:r>
      <w:r w:rsidR="00EA5FF5" w:rsidRPr="00101724">
        <w:rPr>
          <w:rFonts w:ascii="Times New Roman" w:hAnsi="Times New Roman"/>
          <w:sz w:val="20"/>
        </w:rPr>
        <w:t>on el profesorado de otros módulos si la m</w:t>
      </w:r>
      <w:r w:rsidRPr="00101724">
        <w:rPr>
          <w:rFonts w:ascii="Times New Roman" w:hAnsi="Times New Roman"/>
          <w:sz w:val="20"/>
        </w:rPr>
        <w:t>ateria a tratar así lo requiere como así se magnifica en este ciclo formativo, donde nuestros contenidos se complementan con otros módulos profesionales del currículo como empresa y administración o recursos humanos.</w:t>
      </w:r>
    </w:p>
    <w:p w:rsidR="00B855BE" w:rsidRPr="00101724" w:rsidRDefault="00B855BE" w:rsidP="00B855BE">
      <w:pPr>
        <w:jc w:val="both"/>
        <w:rPr>
          <w:rFonts w:ascii="Times New Roman" w:hAnsi="Times New Roman"/>
          <w:sz w:val="20"/>
        </w:rPr>
      </w:pPr>
    </w:p>
    <w:p w:rsidR="00201195" w:rsidRPr="00101724" w:rsidRDefault="00B855BE" w:rsidP="00201195">
      <w:pPr>
        <w:jc w:val="both"/>
        <w:rPr>
          <w:rFonts w:ascii="Times New Roman" w:hAnsi="Times New Roman"/>
          <w:sz w:val="20"/>
        </w:rPr>
      </w:pPr>
      <w:r w:rsidRPr="00101724">
        <w:rPr>
          <w:rFonts w:ascii="Times New Roman" w:hAnsi="Times New Roman"/>
          <w:sz w:val="20"/>
        </w:rPr>
        <w:t xml:space="preserve">La </w:t>
      </w:r>
      <w:r w:rsidR="00EA5FF5" w:rsidRPr="00101724">
        <w:rPr>
          <w:rFonts w:ascii="Times New Roman" w:hAnsi="Times New Roman"/>
          <w:sz w:val="20"/>
        </w:rPr>
        <w:t>simulación de casos prácticos sobre procesos de trabajo lo más cercanos posible a la realidad laboral, con un grado creciente de dificultad</w:t>
      </w:r>
      <w:r w:rsidRPr="00101724">
        <w:rPr>
          <w:rFonts w:ascii="Times New Roman" w:hAnsi="Times New Roman"/>
          <w:sz w:val="20"/>
        </w:rPr>
        <w:t xml:space="preserve"> y el desarrollo de competencias </w:t>
      </w:r>
      <w:r w:rsidR="00EA5FF5" w:rsidRPr="00101724">
        <w:rPr>
          <w:rFonts w:ascii="Times New Roman" w:hAnsi="Times New Roman"/>
          <w:sz w:val="20"/>
        </w:rPr>
        <w:t>mediante la realización de trabajos de investigación,</w:t>
      </w:r>
      <w:r w:rsidR="00201195" w:rsidRPr="00101724">
        <w:rPr>
          <w:rFonts w:ascii="Times New Roman" w:hAnsi="Times New Roman"/>
          <w:sz w:val="20"/>
        </w:rPr>
        <w:t xml:space="preserve"> búsqueda de información, tratamiento de la información,</w:t>
      </w:r>
      <w:r w:rsidR="00EA5FF5" w:rsidRPr="00101724">
        <w:rPr>
          <w:rFonts w:ascii="Times New Roman" w:hAnsi="Times New Roman"/>
          <w:sz w:val="20"/>
        </w:rPr>
        <w:t xml:space="preserve"> participación en debates, expresión de las propias opiniones</w:t>
      </w:r>
      <w:r w:rsidR="00201195" w:rsidRPr="00101724">
        <w:rPr>
          <w:rFonts w:ascii="Times New Roman" w:hAnsi="Times New Roman"/>
          <w:sz w:val="20"/>
        </w:rPr>
        <w:t xml:space="preserve"> basadas </w:t>
      </w:r>
      <w:r w:rsidR="00EA5FF5" w:rsidRPr="00101724">
        <w:rPr>
          <w:rFonts w:ascii="Times New Roman" w:hAnsi="Times New Roman"/>
          <w:sz w:val="20"/>
        </w:rPr>
        <w:t>en breves exposiciones teóricas acerca de conceptos, técnicas y procedimientos fundamentales</w:t>
      </w:r>
      <w:r w:rsidR="00201195" w:rsidRPr="00101724">
        <w:rPr>
          <w:rFonts w:ascii="Times New Roman" w:hAnsi="Times New Roman"/>
          <w:sz w:val="20"/>
        </w:rPr>
        <w:t xml:space="preserve"> configuran principalmente las actividades que vamos a desarrollar en la relación a los momentos a los </w:t>
      </w:r>
      <w:r w:rsidR="007516D3">
        <w:rPr>
          <w:rFonts w:ascii="Times New Roman" w:hAnsi="Times New Roman"/>
          <w:sz w:val="20"/>
        </w:rPr>
        <w:t>contenidos</w:t>
      </w:r>
      <w:r w:rsidR="00201195" w:rsidRPr="00101724">
        <w:rPr>
          <w:rFonts w:ascii="Times New Roman" w:hAnsi="Times New Roman"/>
          <w:sz w:val="20"/>
        </w:rPr>
        <w:t xml:space="preserve"> que se trabajen en cada momento. Así encontramos:</w:t>
      </w:r>
    </w:p>
    <w:p w:rsidR="00815C8C" w:rsidRPr="00101724" w:rsidRDefault="00815C8C" w:rsidP="00201195">
      <w:pPr>
        <w:jc w:val="both"/>
        <w:rPr>
          <w:rFonts w:ascii="Times New Roman" w:hAnsi="Times New Roman"/>
          <w:sz w:val="20"/>
        </w:rPr>
      </w:pPr>
    </w:p>
    <w:p w:rsidR="00201195"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w:t>
      </w:r>
      <w:r w:rsidR="00201195" w:rsidRPr="00101724">
        <w:rPr>
          <w:rFonts w:ascii="Times New Roman" w:hAnsi="Times New Roman"/>
          <w:sz w:val="20"/>
        </w:rPr>
        <w:t xml:space="preserve"> para introducir las UT: actividades de conocimientos previos.</w:t>
      </w:r>
    </w:p>
    <w:p w:rsidR="00201195" w:rsidRPr="00101724" w:rsidRDefault="00201195" w:rsidP="005E568F">
      <w:pPr>
        <w:pStyle w:val="Prrafodelista"/>
        <w:numPr>
          <w:ilvl w:val="0"/>
          <w:numId w:val="15"/>
        </w:numPr>
        <w:jc w:val="both"/>
        <w:rPr>
          <w:rFonts w:ascii="Times New Roman" w:hAnsi="Times New Roman"/>
          <w:sz w:val="20"/>
        </w:rPr>
      </w:pPr>
      <w:r w:rsidRPr="00101724">
        <w:rPr>
          <w:rFonts w:ascii="Times New Roman" w:hAnsi="Times New Roman"/>
          <w:sz w:val="20"/>
        </w:rPr>
        <w:t xml:space="preserve">Actividades para trabajar los contenidos conceptuales: para trabajar el vocabulario específico, el </w:t>
      </w:r>
      <w:r w:rsidR="00A627DE" w:rsidRPr="00101724">
        <w:rPr>
          <w:rFonts w:ascii="Times New Roman" w:hAnsi="Times New Roman"/>
          <w:sz w:val="20"/>
        </w:rPr>
        <w:t>fomento</w:t>
      </w:r>
      <w:r w:rsidRPr="00101724">
        <w:rPr>
          <w:rFonts w:ascii="Times New Roman" w:hAnsi="Times New Roman"/>
          <w:sz w:val="20"/>
        </w:rPr>
        <w:t xml:space="preserve"> a la lectura, la búsqueda y tratamiento de la información</w:t>
      </w:r>
      <w:r w:rsidR="00A627DE" w:rsidRPr="00101724">
        <w:rPr>
          <w:rFonts w:ascii="Times New Roman" w:hAnsi="Times New Roman"/>
          <w:sz w:val="20"/>
        </w:rPr>
        <w:t>.</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para trabajar los contenidos procedimentales más complejos, la interpretación de tablas de datos, análisis de casos y supuestos prácticos.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participación e intervención en el aula: debates, comentarios críticos, investigaciones…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autoevaluación</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refuerzo y ampliación para atender a la diversidad del alumnado</w:t>
      </w:r>
    </w:p>
    <w:p w:rsidR="00A627DE" w:rsidRPr="00101724" w:rsidRDefault="00A627DE" w:rsidP="00201195">
      <w:pPr>
        <w:jc w:val="both"/>
        <w:rPr>
          <w:rFonts w:ascii="Times New Roman" w:hAnsi="Times New Roman"/>
          <w:sz w:val="20"/>
        </w:rPr>
      </w:pPr>
    </w:p>
    <w:p w:rsidR="00B24FDD" w:rsidRDefault="00A627DE" w:rsidP="004C7136">
      <w:pPr>
        <w:jc w:val="both"/>
        <w:rPr>
          <w:rFonts w:ascii="Times New Roman" w:hAnsi="Times New Roman"/>
          <w:sz w:val="20"/>
        </w:rPr>
      </w:pPr>
      <w:r w:rsidRPr="00101724">
        <w:rPr>
          <w:rFonts w:ascii="Times New Roman" w:hAnsi="Times New Roman"/>
          <w:sz w:val="20"/>
        </w:rPr>
        <w:t xml:space="preserve">Como Actividades complementarias hemos previsto </w:t>
      </w:r>
      <w:r w:rsidR="007516D3">
        <w:rPr>
          <w:rFonts w:ascii="Times New Roman" w:hAnsi="Times New Roman"/>
          <w:sz w:val="20"/>
        </w:rPr>
        <w:t>la siguiente ubicada en el primer trimestre del módulo:</w:t>
      </w:r>
    </w:p>
    <w:p w:rsidR="004C7136" w:rsidRPr="00F705EE" w:rsidRDefault="004C7136" w:rsidP="004C7136">
      <w:pPr>
        <w:jc w:val="both"/>
        <w:rPr>
          <w:rFonts w:ascii="Times New Roman" w:hAnsi="Times New Roman"/>
          <w:sz w:val="20"/>
        </w:rPr>
      </w:pPr>
    </w:p>
    <w:p w:rsidR="007516D3" w:rsidRPr="007516D3" w:rsidRDefault="004C7136" w:rsidP="007516D3">
      <w:pPr>
        <w:pStyle w:val="Textoindependiente3"/>
        <w:numPr>
          <w:ilvl w:val="0"/>
          <w:numId w:val="21"/>
        </w:numPr>
        <w:spacing w:after="0"/>
        <w:jc w:val="both"/>
        <w:rPr>
          <w:rFonts w:ascii="Times New Roman" w:hAnsi="Times New Roman"/>
          <w:b/>
          <w:bCs/>
          <w:color w:val="548DD4" w:themeColor="text2" w:themeTint="99"/>
          <w:szCs w:val="24"/>
          <w:u w:val="single"/>
        </w:rPr>
      </w:pPr>
      <w:r w:rsidRPr="00F705EE">
        <w:rPr>
          <w:rFonts w:ascii="Times New Roman" w:hAnsi="Times New Roman"/>
          <w:sz w:val="20"/>
          <w:szCs w:val="20"/>
        </w:rPr>
        <w:t>Visita</w:t>
      </w:r>
      <w:r w:rsidR="007516D3">
        <w:rPr>
          <w:rFonts w:ascii="Times New Roman" w:hAnsi="Times New Roman"/>
          <w:sz w:val="20"/>
          <w:szCs w:val="20"/>
        </w:rPr>
        <w:t xml:space="preserve">-Charla a cargo del empresario almeriense Daniel Sánchez </w:t>
      </w:r>
      <w:proofErr w:type="spellStart"/>
      <w:r w:rsidR="007516D3">
        <w:rPr>
          <w:rFonts w:ascii="Times New Roman" w:hAnsi="Times New Roman"/>
          <w:sz w:val="20"/>
          <w:szCs w:val="20"/>
        </w:rPr>
        <w:t>Sánchez</w:t>
      </w:r>
      <w:proofErr w:type="spellEnd"/>
      <w:r w:rsidR="007516D3">
        <w:rPr>
          <w:rFonts w:ascii="Times New Roman" w:hAnsi="Times New Roman"/>
          <w:sz w:val="20"/>
          <w:szCs w:val="20"/>
        </w:rPr>
        <w:t xml:space="preserve"> </w:t>
      </w:r>
      <w:r w:rsidR="00425E40">
        <w:rPr>
          <w:rFonts w:ascii="Times New Roman" w:hAnsi="Times New Roman"/>
          <w:sz w:val="20"/>
          <w:szCs w:val="20"/>
        </w:rPr>
        <w:t>(Cash-</w:t>
      </w:r>
      <w:proofErr w:type="spellStart"/>
      <w:r w:rsidR="00425E40">
        <w:rPr>
          <w:rFonts w:ascii="Times New Roman" w:hAnsi="Times New Roman"/>
          <w:sz w:val="20"/>
          <w:szCs w:val="20"/>
        </w:rPr>
        <w:t>Converter</w:t>
      </w:r>
      <w:proofErr w:type="spellEnd"/>
      <w:r w:rsidR="00425E40">
        <w:rPr>
          <w:rFonts w:ascii="Times New Roman" w:hAnsi="Times New Roman"/>
          <w:sz w:val="20"/>
          <w:szCs w:val="20"/>
        </w:rPr>
        <w:t xml:space="preserve"> /Telepizza) </w:t>
      </w:r>
      <w:r w:rsidR="007516D3">
        <w:rPr>
          <w:rFonts w:ascii="Times New Roman" w:hAnsi="Times New Roman"/>
          <w:sz w:val="20"/>
          <w:szCs w:val="20"/>
        </w:rPr>
        <w:t>acerca de “La franquicia: un modelo de negocio exitoso”</w:t>
      </w:r>
    </w:p>
    <w:p w:rsidR="007516D3" w:rsidRDefault="007516D3" w:rsidP="007516D3">
      <w:pPr>
        <w:pStyle w:val="Textoindependiente3"/>
        <w:spacing w:after="0"/>
        <w:jc w:val="both"/>
        <w:rPr>
          <w:rFonts w:ascii="Times New Roman" w:hAnsi="Times New Roman"/>
          <w:sz w:val="20"/>
          <w:szCs w:val="20"/>
        </w:rPr>
      </w:pPr>
    </w:p>
    <w:p w:rsidR="00B24FDD" w:rsidRPr="007516D3" w:rsidRDefault="008F5F23" w:rsidP="007516D3">
      <w:pPr>
        <w:pStyle w:val="Textoindependiente3"/>
        <w:spacing w:after="0"/>
        <w:jc w:val="both"/>
        <w:rPr>
          <w:rFonts w:ascii="Times New Roman" w:hAnsi="Times New Roman"/>
          <w:b/>
          <w:bCs/>
          <w:color w:val="548DD4" w:themeColor="text2" w:themeTint="99"/>
          <w:sz w:val="24"/>
          <w:szCs w:val="24"/>
          <w:u w:val="single"/>
        </w:rPr>
      </w:pPr>
      <w:r w:rsidRPr="007516D3">
        <w:rPr>
          <w:rFonts w:ascii="Times New Roman" w:hAnsi="Times New Roman"/>
          <w:b/>
          <w:bCs/>
          <w:color w:val="548DD4" w:themeColor="text2" w:themeTint="99"/>
          <w:sz w:val="24"/>
          <w:szCs w:val="24"/>
          <w:u w:val="single"/>
        </w:rPr>
        <w:t>6.1.</w:t>
      </w:r>
      <w:r w:rsidR="00B24FDD" w:rsidRPr="007516D3">
        <w:rPr>
          <w:rFonts w:ascii="Times New Roman" w:hAnsi="Times New Roman"/>
          <w:b/>
          <w:bCs/>
          <w:color w:val="548DD4" w:themeColor="text2" w:themeTint="99"/>
          <w:sz w:val="24"/>
          <w:szCs w:val="24"/>
          <w:u w:val="single"/>
        </w:rPr>
        <w:t xml:space="preserve"> Los recursos a utilizar</w:t>
      </w:r>
    </w:p>
    <w:p w:rsidR="00B24FDD" w:rsidRDefault="00B24FDD" w:rsidP="00B24FDD">
      <w:pPr>
        <w:ind w:right="44" w:firstLine="851"/>
        <w:jc w:val="both"/>
        <w:rPr>
          <w:rFonts w:ascii="Times New Roman" w:hAnsi="Times New Roman"/>
          <w:caps/>
          <w:szCs w:val="24"/>
        </w:rPr>
      </w:pPr>
    </w:p>
    <w:p w:rsidR="00B24FDD" w:rsidRPr="008C36A7" w:rsidRDefault="005D5322" w:rsidP="005E568F">
      <w:pPr>
        <w:pStyle w:val="Prrafodelista"/>
        <w:numPr>
          <w:ilvl w:val="0"/>
          <w:numId w:val="18"/>
        </w:numPr>
        <w:ind w:right="44"/>
        <w:jc w:val="both"/>
        <w:rPr>
          <w:rFonts w:ascii="Times New Roman" w:hAnsi="Times New Roman"/>
          <w:b/>
          <w:bCs/>
          <w:caps/>
          <w:sz w:val="20"/>
        </w:rPr>
      </w:pPr>
      <w:r w:rsidRPr="008C36A7">
        <w:rPr>
          <w:rFonts w:ascii="Times New Roman" w:hAnsi="Times New Roman"/>
          <w:b/>
          <w:sz w:val="20"/>
        </w:rPr>
        <w:t>E</w:t>
      </w:r>
      <w:r w:rsidRPr="008C36A7">
        <w:rPr>
          <w:rFonts w:ascii="Times New Roman" w:hAnsi="Times New Roman"/>
          <w:b/>
          <w:bCs/>
          <w:iCs/>
          <w:sz w:val="20"/>
        </w:rPr>
        <w:t>n cuanto al espacio contaremos con un aula ordinaria o polivalente</w:t>
      </w:r>
      <w:r w:rsidRPr="008C36A7">
        <w:rPr>
          <w:rFonts w:ascii="Times New Roman" w:hAnsi="Times New Roman"/>
          <w:b/>
          <w:bCs/>
          <w:sz w:val="20"/>
        </w:rPr>
        <w:t xml:space="preserve">, </w:t>
      </w:r>
      <w:r w:rsidRPr="008C36A7">
        <w:rPr>
          <w:rFonts w:ascii="Times New Roman" w:hAnsi="Times New Roman"/>
          <w:sz w:val="20"/>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5D5322" w:rsidRPr="000A291F" w:rsidRDefault="005D5322" w:rsidP="000A291F">
      <w:pPr>
        <w:jc w:val="both"/>
        <w:rPr>
          <w:rFonts w:ascii="Times New Roman" w:hAnsi="Times New Roman"/>
          <w:caps/>
          <w:sz w:val="20"/>
        </w:rPr>
      </w:pPr>
    </w:p>
    <w:p w:rsidR="0043714E" w:rsidRPr="008C36A7" w:rsidRDefault="005D5322" w:rsidP="005E568F">
      <w:pPr>
        <w:pStyle w:val="Prrafodelista"/>
        <w:numPr>
          <w:ilvl w:val="0"/>
          <w:numId w:val="18"/>
        </w:numPr>
        <w:jc w:val="both"/>
        <w:rPr>
          <w:rFonts w:ascii="Times New Roman" w:hAnsi="Times New Roman"/>
          <w:sz w:val="20"/>
        </w:rPr>
      </w:pPr>
      <w:r w:rsidRPr="008C36A7">
        <w:rPr>
          <w:rFonts w:ascii="Times New Roman" w:hAnsi="Times New Roman"/>
          <w:b/>
          <w:sz w:val="20"/>
        </w:rPr>
        <w:t>En cuanto a los agrupamientos:</w:t>
      </w:r>
      <w:r w:rsidRPr="008C36A7">
        <w:rPr>
          <w:rFonts w:ascii="Times New Roman" w:hAnsi="Times New Roman"/>
          <w:sz w:val="20"/>
        </w:rPr>
        <w:t xml:space="preserve"> estos se determinarán especialmente para el trabajo de las actividades de clase, puede ser por parejas, individual, grupal.</w:t>
      </w:r>
      <w:r w:rsidR="004C7136">
        <w:rPr>
          <w:rFonts w:ascii="Times New Roman" w:hAnsi="Times New Roman"/>
          <w:sz w:val="20"/>
        </w:rPr>
        <w:t xml:space="preserve"> Y en la realización de pruebas objetivas, tendremos en cuenta la separación entre pupitres a fin de garantizar el desempeño individual con las máximas garantías de cada alumno/a.</w:t>
      </w:r>
    </w:p>
    <w:p w:rsidR="0043714E" w:rsidRDefault="0043714E" w:rsidP="000A291F">
      <w:pPr>
        <w:jc w:val="both"/>
        <w:rPr>
          <w:rFonts w:ascii="Times New Roman" w:hAnsi="Times New Roman"/>
          <w:sz w:val="20"/>
        </w:rPr>
      </w:pPr>
    </w:p>
    <w:p w:rsidR="008C36A7" w:rsidRPr="004C7136" w:rsidRDefault="008C36A7" w:rsidP="005E568F">
      <w:pPr>
        <w:pStyle w:val="Prrafodelista"/>
        <w:numPr>
          <w:ilvl w:val="0"/>
          <w:numId w:val="18"/>
        </w:numPr>
        <w:jc w:val="both"/>
        <w:rPr>
          <w:rFonts w:ascii="Times New Roman" w:hAnsi="Times New Roman"/>
          <w:caps/>
          <w:sz w:val="20"/>
        </w:rPr>
      </w:pPr>
      <w:r w:rsidRPr="008C36A7">
        <w:rPr>
          <w:rFonts w:ascii="Times New Roman" w:hAnsi="Times New Roman"/>
          <w:b/>
          <w:bCs/>
          <w:iCs/>
          <w:sz w:val="20"/>
        </w:rPr>
        <w:t xml:space="preserve">En cuanto a los materiales, </w:t>
      </w:r>
      <w:r w:rsidRPr="008C36A7">
        <w:rPr>
          <w:rFonts w:ascii="Times New Roman" w:hAnsi="Times New Roman"/>
          <w:sz w:val="20"/>
        </w:rPr>
        <w:t>se utilizaran los materiales disponibles, tanto de tipo impreso: manuales, diarios, revistas, libros, fotocopias, etc., como de tipo audiovisual: vídeo, encerado, dibujos, ordenador portátil, cañón para el ordenador</w:t>
      </w:r>
      <w:proofErr w:type="gramStart"/>
      <w:r w:rsidRPr="008C36A7">
        <w:rPr>
          <w:rFonts w:ascii="Times New Roman" w:hAnsi="Times New Roman"/>
          <w:sz w:val="20"/>
        </w:rPr>
        <w:t>,.</w:t>
      </w:r>
      <w:proofErr w:type="gramEnd"/>
      <w:r w:rsidRPr="008C36A7">
        <w:rPr>
          <w:rFonts w:ascii="Times New Roman" w:hAnsi="Times New Roman"/>
          <w:sz w:val="20"/>
        </w:rPr>
        <w:t xml:space="preserve"> en particular, y a modo de bibliografía se utilizara para la preparación por parte del profesor el siguiente material didáctico</w:t>
      </w:r>
      <w:r w:rsidRPr="008C36A7">
        <w:rPr>
          <w:rFonts w:ascii="Times New Roman" w:hAnsi="Times New Roman"/>
          <w:caps/>
          <w:sz w:val="20"/>
        </w:rPr>
        <w:t>.</w:t>
      </w:r>
      <w:r>
        <w:rPr>
          <w:rFonts w:ascii="Times New Roman" w:hAnsi="Times New Roman"/>
          <w:caps/>
          <w:sz w:val="20"/>
        </w:rPr>
        <w:t xml:space="preserve"> </w:t>
      </w:r>
      <w:r>
        <w:rPr>
          <w:rFonts w:ascii="Times New Roman" w:hAnsi="Times New Roman"/>
          <w:sz w:val="20"/>
        </w:rPr>
        <w:t>Con más detalle:</w:t>
      </w:r>
    </w:p>
    <w:p w:rsidR="00F705EE" w:rsidRDefault="00F705EE" w:rsidP="004C7136">
      <w:pPr>
        <w:jc w:val="both"/>
        <w:rPr>
          <w:rFonts w:ascii="Times New Roman" w:hAnsi="Times New Roman"/>
          <w:caps/>
          <w:sz w:val="20"/>
        </w:rPr>
      </w:pPr>
    </w:p>
    <w:p w:rsidR="00ED0A8C" w:rsidRDefault="00ED0A8C" w:rsidP="004C7136">
      <w:pPr>
        <w:jc w:val="both"/>
        <w:rPr>
          <w:rFonts w:ascii="Times New Roman" w:hAnsi="Times New Roman"/>
          <w:caps/>
          <w:sz w:val="20"/>
        </w:rPr>
      </w:pPr>
    </w:p>
    <w:p w:rsidR="00ED0A8C" w:rsidRPr="004C7136" w:rsidRDefault="00ED0A8C" w:rsidP="004C7136">
      <w:pPr>
        <w:jc w:val="both"/>
        <w:rPr>
          <w:rFonts w:ascii="Times New Roman" w:hAnsi="Times New Roman"/>
          <w:caps/>
          <w:sz w:val="20"/>
        </w:rPr>
      </w:pPr>
    </w:p>
    <w:p w:rsidR="008C36A7" w:rsidRDefault="008C36A7" w:rsidP="000A291F">
      <w:pPr>
        <w:jc w:val="both"/>
        <w:rPr>
          <w:rFonts w:ascii="Times New Roman" w:hAnsi="Times New Roman"/>
          <w:sz w:val="20"/>
        </w:rPr>
      </w:pPr>
    </w:p>
    <w:p w:rsidR="0043714E" w:rsidRPr="00F705EE" w:rsidRDefault="0043714E" w:rsidP="008F5F23">
      <w:pPr>
        <w:shd w:val="clear" w:color="auto" w:fill="DBE5F1" w:themeFill="accent1" w:themeFillTint="33"/>
        <w:jc w:val="both"/>
        <w:rPr>
          <w:rFonts w:ascii="Times New Roman" w:hAnsi="Times New Roman"/>
          <w:b/>
          <w:color w:val="548DD4" w:themeColor="text2" w:themeTint="99"/>
          <w:sz w:val="22"/>
          <w:szCs w:val="22"/>
          <w:u w:val="single"/>
        </w:rPr>
      </w:pPr>
      <w:r w:rsidRPr="00F705EE">
        <w:rPr>
          <w:rFonts w:ascii="Times New Roman" w:hAnsi="Times New Roman"/>
          <w:b/>
          <w:color w:val="548DD4" w:themeColor="text2" w:themeTint="99"/>
          <w:sz w:val="22"/>
          <w:szCs w:val="22"/>
          <w:u w:val="single"/>
        </w:rPr>
        <w:lastRenderedPageBreak/>
        <w:t>Materiales e instrumentos</w:t>
      </w:r>
    </w:p>
    <w:p w:rsidR="0043714E" w:rsidRDefault="0043714E" w:rsidP="0043714E">
      <w:pPr>
        <w:jc w:val="both"/>
        <w:rPr>
          <w:rFonts w:ascii="Times New Roman" w:hAnsi="Times New Roman"/>
          <w:sz w:val="20"/>
        </w:rPr>
      </w:pPr>
    </w:p>
    <w:p w:rsidR="0043714E" w:rsidRPr="00F705EE" w:rsidRDefault="0043714E" w:rsidP="005E568F">
      <w:pPr>
        <w:pStyle w:val="Prrafodelista"/>
        <w:numPr>
          <w:ilvl w:val="0"/>
          <w:numId w:val="19"/>
        </w:numPr>
        <w:jc w:val="both"/>
        <w:rPr>
          <w:rFonts w:ascii="Times New Roman" w:hAnsi="Times New Roman"/>
          <w:b/>
          <w:sz w:val="20"/>
        </w:rPr>
      </w:pPr>
      <w:r w:rsidRPr="00F705EE">
        <w:rPr>
          <w:rFonts w:ascii="Times New Roman" w:hAnsi="Times New Roman"/>
          <w:b/>
          <w:sz w:val="20"/>
        </w:rPr>
        <w:t>Como  libro  de  texto  recomendado</w:t>
      </w:r>
      <w:r w:rsidR="00355A7E">
        <w:rPr>
          <w:rFonts w:ascii="Times New Roman" w:hAnsi="Times New Roman"/>
          <w:b/>
          <w:sz w:val="20"/>
        </w:rPr>
        <w:t xml:space="preserve"> Empresa e Iniciativa Emprendedora</w:t>
      </w:r>
      <w:r w:rsidRPr="00F705EE">
        <w:rPr>
          <w:rFonts w:ascii="Times New Roman" w:hAnsi="Times New Roman"/>
          <w:b/>
          <w:sz w:val="20"/>
        </w:rPr>
        <w:t xml:space="preserve">. Editorial </w:t>
      </w:r>
      <w:proofErr w:type="spellStart"/>
      <w:r w:rsidRPr="00F705EE">
        <w:rPr>
          <w:rFonts w:ascii="Times New Roman" w:hAnsi="Times New Roman"/>
          <w:b/>
          <w:sz w:val="20"/>
        </w:rPr>
        <w:t>Flexibook</w:t>
      </w:r>
      <w:proofErr w:type="spellEnd"/>
      <w:r w:rsidRPr="00F705EE">
        <w:rPr>
          <w:rFonts w:ascii="Times New Roman" w:hAnsi="Times New Roman"/>
          <w:b/>
          <w:sz w:val="20"/>
        </w:rPr>
        <w:t>.</w:t>
      </w:r>
      <w:r w:rsidR="004C7136" w:rsidRPr="00F705EE">
        <w:rPr>
          <w:rFonts w:ascii="Times New Roman" w:hAnsi="Times New Roman"/>
          <w:b/>
          <w:sz w:val="20"/>
        </w:rPr>
        <w:t xml:space="preserve"> Valencia</w:t>
      </w:r>
    </w:p>
    <w:p w:rsidR="004C7136" w:rsidRPr="00F705EE" w:rsidRDefault="004C7136" w:rsidP="004C7136">
      <w:pPr>
        <w:pStyle w:val="Prrafodelista"/>
        <w:ind w:left="283"/>
        <w:jc w:val="both"/>
        <w:rPr>
          <w:rFonts w:ascii="Times New Roman" w:hAnsi="Times New Roman"/>
          <w:b/>
          <w:sz w:val="20"/>
        </w:rPr>
      </w:pPr>
      <w:r w:rsidRPr="00F705EE">
        <w:rPr>
          <w:rFonts w:ascii="Times New Roman" w:hAnsi="Times New Roman"/>
          <w:b/>
          <w:sz w:val="20"/>
        </w:rPr>
        <w:t xml:space="preserve">ISBN: </w:t>
      </w:r>
      <w:r w:rsidR="00355A7E">
        <w:rPr>
          <w:rFonts w:ascii="Times New Roman" w:hAnsi="Times New Roman"/>
          <w:b/>
          <w:sz w:val="20"/>
        </w:rPr>
        <w:t>V-1341-2014</w:t>
      </w:r>
    </w:p>
    <w:p w:rsidR="0043714E" w:rsidRDefault="0043714E" w:rsidP="0043714E">
      <w:pPr>
        <w:jc w:val="both"/>
        <w:rPr>
          <w:rFonts w:ascii="Times New Roman" w:hAnsi="Times New Roman"/>
          <w:sz w:val="20"/>
        </w:rPr>
      </w:pPr>
    </w:p>
    <w:p w:rsidR="008C36A7" w:rsidRDefault="0043714E" w:rsidP="005E568F">
      <w:pPr>
        <w:pStyle w:val="Prrafodelista"/>
        <w:numPr>
          <w:ilvl w:val="0"/>
          <w:numId w:val="19"/>
        </w:numPr>
        <w:jc w:val="both"/>
        <w:rPr>
          <w:rFonts w:ascii="Times New Roman" w:hAnsi="Times New Roman"/>
          <w:sz w:val="20"/>
        </w:rPr>
      </w:pPr>
      <w:r w:rsidRPr="008C36A7">
        <w:rPr>
          <w:rFonts w:ascii="Times New Roman" w:hAnsi="Times New Roman"/>
          <w:b/>
          <w:sz w:val="20"/>
        </w:rPr>
        <w:t>Como  material  de  apoyo</w:t>
      </w:r>
      <w:r w:rsidR="008C36A7">
        <w:rPr>
          <w:rFonts w:ascii="Times New Roman" w:hAnsi="Times New Roman"/>
          <w:sz w:val="20"/>
        </w:rPr>
        <w:t>:</w:t>
      </w:r>
    </w:p>
    <w:p w:rsidR="00285AB9" w:rsidRPr="00BA242D" w:rsidRDefault="00285AB9" w:rsidP="00285AB9">
      <w:pPr>
        <w:pStyle w:val="Prrafodelista"/>
        <w:ind w:left="283"/>
        <w:jc w:val="both"/>
        <w:rPr>
          <w:rFonts w:ascii="Times New Roman" w:hAnsi="Times New Roman"/>
          <w:sz w:val="20"/>
        </w:rPr>
      </w:pPr>
    </w:p>
    <w:p w:rsidR="00355A7E" w:rsidRDefault="008C36A7" w:rsidP="00355A7E">
      <w:pPr>
        <w:pStyle w:val="Prrafodelista"/>
        <w:numPr>
          <w:ilvl w:val="1"/>
          <w:numId w:val="19"/>
        </w:numPr>
        <w:jc w:val="both"/>
        <w:rPr>
          <w:rFonts w:ascii="Times New Roman" w:hAnsi="Times New Roman"/>
          <w:sz w:val="20"/>
        </w:rPr>
      </w:pPr>
      <w:r>
        <w:rPr>
          <w:rFonts w:ascii="Times New Roman" w:hAnsi="Times New Roman"/>
          <w:sz w:val="20"/>
        </w:rPr>
        <w:t>D</w:t>
      </w:r>
      <w:r w:rsidR="0043714E" w:rsidRPr="008C36A7">
        <w:rPr>
          <w:rFonts w:ascii="Times New Roman" w:hAnsi="Times New Roman"/>
          <w:sz w:val="20"/>
        </w:rPr>
        <w:t xml:space="preserve">ocumentos  propios  de  utilización  para  cada  área  de referencia. </w:t>
      </w:r>
    </w:p>
    <w:p w:rsid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 xml:space="preserve">Revista Emprendedores. </w:t>
      </w:r>
    </w:p>
    <w:p w:rsid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 xml:space="preserve">Prensa económica. </w:t>
      </w:r>
    </w:p>
    <w:p w:rsidR="00355A7E" w:rsidRPr="00355A7E" w:rsidRDefault="00355A7E" w:rsidP="00355A7E">
      <w:pPr>
        <w:pStyle w:val="Prrafodelista"/>
        <w:numPr>
          <w:ilvl w:val="1"/>
          <w:numId w:val="19"/>
        </w:numPr>
        <w:jc w:val="both"/>
        <w:rPr>
          <w:rFonts w:ascii="Times New Roman" w:hAnsi="Times New Roman"/>
          <w:sz w:val="20"/>
        </w:rPr>
      </w:pPr>
      <w:r w:rsidRPr="00355A7E">
        <w:rPr>
          <w:rFonts w:ascii="Times New Roman" w:hAnsi="Times New Roman"/>
          <w:sz w:val="20"/>
        </w:rPr>
        <w:t>Vídeos documentales.</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Vídeos.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Legislación laboral vigente. </w:t>
      </w:r>
    </w:p>
    <w:p w:rsidR="0043714E"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Boletines Oficiales.</w:t>
      </w:r>
    </w:p>
    <w:p w:rsidR="0043714E" w:rsidRDefault="0043714E" w:rsidP="000A291F">
      <w:pPr>
        <w:jc w:val="both"/>
        <w:rPr>
          <w:rFonts w:ascii="Times New Roman" w:hAnsi="Times New Roman"/>
          <w:sz w:val="20"/>
        </w:rPr>
      </w:pPr>
    </w:p>
    <w:p w:rsidR="0043714E" w:rsidRPr="00D01B38" w:rsidRDefault="0043714E" w:rsidP="00D01B38">
      <w:pPr>
        <w:shd w:val="clear" w:color="auto" w:fill="DBE5F1" w:themeFill="accent1" w:themeFillTint="33"/>
        <w:jc w:val="both"/>
        <w:rPr>
          <w:rFonts w:ascii="Times New Roman" w:hAnsi="Times New Roman"/>
          <w:b/>
          <w:caps/>
          <w:color w:val="548DD4" w:themeColor="text2" w:themeTint="99"/>
          <w:sz w:val="20"/>
          <w:u w:val="single"/>
        </w:rPr>
      </w:pPr>
      <w:r w:rsidRPr="00D01B38">
        <w:rPr>
          <w:rFonts w:ascii="Times New Roman" w:hAnsi="Times New Roman"/>
          <w:b/>
          <w:color w:val="548DD4" w:themeColor="text2" w:themeTint="99"/>
          <w:sz w:val="20"/>
          <w:u w:val="single"/>
        </w:rPr>
        <w:t>Uso de las tics</w:t>
      </w:r>
    </w:p>
    <w:p w:rsidR="00285AB9" w:rsidRPr="00BA242D" w:rsidRDefault="00285AB9" w:rsidP="00285AB9">
      <w:pPr>
        <w:pStyle w:val="Prrafodelista"/>
        <w:ind w:left="283"/>
        <w:jc w:val="both"/>
        <w:rPr>
          <w:rFonts w:ascii="Times New Roman" w:hAnsi="Times New Roman"/>
          <w:b/>
          <w:caps/>
          <w:sz w:val="20"/>
        </w:rPr>
      </w:pPr>
    </w:p>
    <w:p w:rsidR="0043714E" w:rsidRPr="00285AB9" w:rsidRDefault="00BA242D" w:rsidP="0043714E">
      <w:pPr>
        <w:jc w:val="both"/>
        <w:rPr>
          <w:rFonts w:ascii="Times New Roman" w:hAnsi="Times New Roman"/>
          <w:b/>
          <w:caps/>
          <w:sz w:val="20"/>
        </w:rPr>
      </w:pPr>
      <w:r w:rsidRPr="00285AB9">
        <w:rPr>
          <w:rFonts w:ascii="Times New Roman" w:hAnsi="Times New Roman"/>
          <w:b/>
          <w:sz w:val="20"/>
        </w:rPr>
        <w:t>-</w:t>
      </w:r>
      <w:r w:rsidR="0043714E" w:rsidRPr="00285AB9">
        <w:rPr>
          <w:rFonts w:ascii="Times New Roman" w:hAnsi="Times New Roman"/>
          <w:b/>
          <w:sz w:val="20"/>
        </w:rPr>
        <w:t>El alumnado utilizará:</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Los equipos informáticos </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El  proyector/a  del  aula  para  exponer  las presentaciones  digitales que realice sobre los trabajos y prácticas del módulo. </w:t>
      </w:r>
    </w:p>
    <w:p w:rsidR="0043714E" w:rsidRPr="00BA242D" w:rsidRDefault="00BA242D" w:rsidP="00BA242D">
      <w:pPr>
        <w:jc w:val="both"/>
        <w:rPr>
          <w:rFonts w:ascii="Times New Roman" w:hAnsi="Times New Roman"/>
          <w:b/>
          <w:caps/>
          <w:sz w:val="20"/>
        </w:rPr>
      </w:pPr>
      <w:r>
        <w:rPr>
          <w:rFonts w:ascii="Times New Roman" w:hAnsi="Times New Roman"/>
          <w:b/>
          <w:sz w:val="20"/>
        </w:rPr>
        <w:t>-</w:t>
      </w:r>
      <w:r w:rsidRPr="00BA242D">
        <w:rPr>
          <w:rFonts w:ascii="Times New Roman" w:hAnsi="Times New Roman"/>
          <w:b/>
          <w:sz w:val="20"/>
        </w:rPr>
        <w:t>E</w:t>
      </w:r>
      <w:r w:rsidR="0043714E" w:rsidRPr="00BA242D">
        <w:rPr>
          <w:rFonts w:ascii="Times New Roman" w:hAnsi="Times New Roman"/>
          <w:b/>
          <w:sz w:val="20"/>
        </w:rPr>
        <w:t>l profesorado usará:</w:t>
      </w:r>
      <w:r w:rsidRPr="00BA242D">
        <w:rPr>
          <w:rFonts w:ascii="Times New Roman" w:hAnsi="Times New Roman"/>
          <w:b/>
          <w:sz w:val="20"/>
        </w:rPr>
        <w:t xml:space="preserve"> </w:t>
      </w:r>
      <w:r w:rsidR="0043714E" w:rsidRPr="00BA242D">
        <w:rPr>
          <w:rFonts w:ascii="Times New Roman" w:hAnsi="Times New Roman"/>
          <w:sz w:val="20"/>
        </w:rPr>
        <w:t>El  proyector  del  aula  para  exponer  los  contenidos,</w:t>
      </w:r>
      <w:r w:rsidR="0043714E" w:rsidRPr="00BA242D">
        <w:rPr>
          <w:rFonts w:ascii="Times New Roman" w:hAnsi="Times New Roman"/>
          <w:caps/>
          <w:sz w:val="20"/>
        </w:rPr>
        <w:t xml:space="preserve"> </w:t>
      </w:r>
      <w:r w:rsidR="0043714E" w:rsidRPr="00BA242D">
        <w:rPr>
          <w:rFonts w:ascii="Times New Roman" w:hAnsi="Times New Roman"/>
          <w:sz w:val="20"/>
        </w:rPr>
        <w:t xml:space="preserve">ejercicios  y  prácticas  del módulo. </w:t>
      </w:r>
    </w:p>
    <w:p w:rsidR="00B24FDD" w:rsidRPr="000A291F" w:rsidRDefault="00B24FDD" w:rsidP="000A291F">
      <w:pPr>
        <w:ind w:firstLine="851"/>
        <w:jc w:val="both"/>
        <w:rPr>
          <w:rFonts w:ascii="Times New Roman" w:hAnsi="Times New Roman"/>
          <w:sz w:val="20"/>
        </w:rPr>
      </w:pPr>
    </w:p>
    <w:p w:rsidR="00B24FDD" w:rsidRPr="00D01B38" w:rsidRDefault="00F705EE" w:rsidP="00D01B38">
      <w:pPr>
        <w:shd w:val="clear" w:color="auto" w:fill="DBE5F1" w:themeFill="accent1" w:themeFillTint="33"/>
        <w:ind w:right="44"/>
        <w:jc w:val="both"/>
        <w:rPr>
          <w:rFonts w:ascii="Times New Roman" w:hAnsi="Times New Roman"/>
          <w:b/>
          <w:caps/>
          <w:color w:val="548DD4" w:themeColor="text2" w:themeTint="99"/>
          <w:sz w:val="20"/>
          <w:u w:val="single"/>
        </w:rPr>
      </w:pPr>
      <w:r>
        <w:rPr>
          <w:rFonts w:ascii="Times New Roman" w:hAnsi="Times New Roman"/>
          <w:b/>
          <w:color w:val="548DD4" w:themeColor="text2" w:themeTint="99"/>
          <w:sz w:val="20"/>
          <w:u w:val="single"/>
        </w:rPr>
        <w:t>Bibliografía</w:t>
      </w:r>
      <w:r w:rsidR="005D5322" w:rsidRPr="00D01B38">
        <w:rPr>
          <w:rFonts w:ascii="Times New Roman" w:hAnsi="Times New Roman"/>
          <w:b/>
          <w:color w:val="548DD4" w:themeColor="text2" w:themeTint="99"/>
          <w:sz w:val="20"/>
          <w:u w:val="single"/>
        </w:rPr>
        <w:t xml:space="preserve"> de aula</w:t>
      </w:r>
    </w:p>
    <w:p w:rsidR="00B24FDD" w:rsidRPr="000A291F" w:rsidRDefault="00B24FDD" w:rsidP="000A291F">
      <w:pPr>
        <w:autoSpaceDE w:val="0"/>
        <w:autoSpaceDN w:val="0"/>
        <w:adjustRightInd w:val="0"/>
        <w:ind w:firstLine="567"/>
        <w:jc w:val="both"/>
        <w:rPr>
          <w:rFonts w:ascii="Times New Roman" w:hAnsi="Times New Roman"/>
          <w:sz w:val="20"/>
        </w:rPr>
      </w:pPr>
    </w:p>
    <w:p w:rsidR="00B24FDD" w:rsidRDefault="00B24FDD" w:rsidP="00285AB9">
      <w:pPr>
        <w:autoSpaceDE w:val="0"/>
        <w:autoSpaceDN w:val="0"/>
        <w:adjustRightInd w:val="0"/>
        <w:jc w:val="both"/>
        <w:rPr>
          <w:rFonts w:ascii="Times New Roman" w:hAnsi="Times New Roman"/>
          <w:sz w:val="20"/>
        </w:rPr>
      </w:pPr>
      <w:r w:rsidRPr="000A291F">
        <w:rPr>
          <w:rFonts w:ascii="Times New Roman" w:hAnsi="Times New Roman"/>
          <w:sz w:val="20"/>
        </w:rPr>
        <w:t xml:space="preserve">En las </w:t>
      </w:r>
      <w:r w:rsidR="00285AB9">
        <w:rPr>
          <w:rFonts w:ascii="Times New Roman" w:hAnsi="Times New Roman"/>
          <w:sz w:val="20"/>
        </w:rPr>
        <w:t>Unidades de trabajo,</w:t>
      </w:r>
      <w:r w:rsidRPr="000A291F">
        <w:rPr>
          <w:rFonts w:ascii="Times New Roman" w:hAnsi="Times New Roman"/>
          <w:sz w:val="20"/>
        </w:rPr>
        <w:t xml:space="preserve"> </w:t>
      </w:r>
      <w:r w:rsidR="00285AB9">
        <w:rPr>
          <w:rFonts w:ascii="Times New Roman" w:hAnsi="Times New Roman"/>
          <w:sz w:val="20"/>
        </w:rPr>
        <w:t xml:space="preserve">podremos recurrir al </w:t>
      </w:r>
      <w:r w:rsidRPr="000A291F">
        <w:rPr>
          <w:rFonts w:ascii="Times New Roman" w:hAnsi="Times New Roman"/>
          <w:sz w:val="20"/>
        </w:rPr>
        <w:t>Estatuto de los Trabajadores, Texto Refundido de la Ley de la Seguridad Social, Ley de prevención de Riesgos Laborales</w:t>
      </w:r>
      <w:proofErr w:type="gramStart"/>
      <w:r w:rsidRPr="000A291F">
        <w:rPr>
          <w:rFonts w:ascii="Times New Roman" w:hAnsi="Times New Roman"/>
          <w:sz w:val="20"/>
        </w:rPr>
        <w:t>, ,y</w:t>
      </w:r>
      <w:proofErr w:type="gramEnd"/>
      <w:r w:rsidRPr="000A291F">
        <w:rPr>
          <w:rFonts w:ascii="Times New Roman" w:hAnsi="Times New Roman"/>
          <w:sz w:val="20"/>
        </w:rPr>
        <w:t xml:space="preserve"> o</w:t>
      </w:r>
      <w:r w:rsidR="00285AB9">
        <w:rPr>
          <w:rFonts w:ascii="Times New Roman" w:hAnsi="Times New Roman"/>
          <w:sz w:val="20"/>
        </w:rPr>
        <w:t>tros manuales del modulo de FOL como:</w:t>
      </w:r>
    </w:p>
    <w:p w:rsidR="00285AB9" w:rsidRPr="000A291F" w:rsidRDefault="00285AB9" w:rsidP="00285AB9">
      <w:pPr>
        <w:autoSpaceDE w:val="0"/>
        <w:autoSpaceDN w:val="0"/>
        <w:adjustRightInd w:val="0"/>
        <w:jc w:val="both"/>
        <w:rPr>
          <w:rFonts w:ascii="Times New Roman" w:hAnsi="Times New Roman"/>
          <w:sz w:val="20"/>
        </w:rPr>
      </w:pPr>
    </w:p>
    <w:p w:rsidR="00B24FDD"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 xml:space="preserve">Guía </w:t>
      </w:r>
      <w:r w:rsidR="00285AB9">
        <w:rPr>
          <w:rFonts w:ascii="Times New Roman" w:hAnsi="Times New Roman"/>
          <w:sz w:val="20"/>
        </w:rPr>
        <w:t>Laboral del MEYSS.</w:t>
      </w:r>
      <w:r w:rsidRPr="000A291F">
        <w:rPr>
          <w:rFonts w:ascii="Times New Roman" w:hAnsi="Times New Roman"/>
          <w:sz w:val="20"/>
        </w:rPr>
        <w:t xml:space="preserve"> Madrid </w:t>
      </w:r>
      <w:r w:rsidR="00285AB9">
        <w:rPr>
          <w:rFonts w:ascii="Times New Roman" w:hAnsi="Times New Roman"/>
          <w:sz w:val="20"/>
        </w:rPr>
        <w:t xml:space="preserve">2017. Formato digital. </w:t>
      </w:r>
      <w:r w:rsidR="00285AB9" w:rsidRPr="00285AB9">
        <w:rPr>
          <w:rFonts w:ascii="Times New Roman" w:hAnsi="Times New Roman"/>
          <w:sz w:val="20"/>
        </w:rPr>
        <w:t>http://www.empleo.gob.es/es/Guia/texto/index.htm</w:t>
      </w:r>
    </w:p>
    <w:p w:rsidR="00B24FDD" w:rsidRPr="000A291F"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Convenio Colectivo Del Sector.</w:t>
      </w:r>
    </w:p>
    <w:p w:rsidR="00B24FDD" w:rsidRPr="00285AB9" w:rsidRDefault="00B24FDD" w:rsidP="005E568F">
      <w:pPr>
        <w:numPr>
          <w:ilvl w:val="0"/>
          <w:numId w:val="10"/>
        </w:numPr>
        <w:autoSpaceDE w:val="0"/>
        <w:autoSpaceDN w:val="0"/>
        <w:adjustRightInd w:val="0"/>
        <w:ind w:right="44"/>
        <w:jc w:val="both"/>
        <w:rPr>
          <w:rFonts w:ascii="Times New Roman" w:hAnsi="Times New Roman"/>
          <w:sz w:val="20"/>
        </w:rPr>
      </w:pPr>
      <w:r w:rsidRPr="00285AB9">
        <w:rPr>
          <w:rFonts w:ascii="Times New Roman" w:hAnsi="Times New Roman"/>
          <w:sz w:val="20"/>
        </w:rPr>
        <w:t>Ley</w:t>
      </w:r>
      <w:r w:rsidR="00285AB9">
        <w:rPr>
          <w:rFonts w:ascii="Times New Roman" w:hAnsi="Times New Roman"/>
          <w:sz w:val="20"/>
        </w:rPr>
        <w:t xml:space="preserve"> General de la Seguridad Social. </w:t>
      </w:r>
      <w:r w:rsidR="00285AB9" w:rsidRPr="00285AB9">
        <w:rPr>
          <w:rFonts w:ascii="Times New Roman" w:hAnsi="Times New Roman"/>
          <w:sz w:val="20"/>
        </w:rPr>
        <w:t>Real Decreto Legislativo 8/2015, de 30 de octubre, por el que se aprueba el texto refundido de la Ley General de la Seguridad Social.</w:t>
      </w:r>
    </w:p>
    <w:p w:rsidR="00B24FDD" w:rsidRPr="000A291F" w:rsidRDefault="00B24FDD" w:rsidP="005E568F">
      <w:pPr>
        <w:numPr>
          <w:ilvl w:val="0"/>
          <w:numId w:val="10"/>
        </w:numPr>
        <w:ind w:right="44"/>
        <w:jc w:val="both"/>
        <w:rPr>
          <w:rFonts w:ascii="Times New Roman" w:hAnsi="Times New Roman"/>
          <w:b/>
          <w:caps/>
          <w:sz w:val="20"/>
          <w:u w:val="single"/>
        </w:rPr>
      </w:pPr>
      <w:r w:rsidRPr="00285AB9">
        <w:rPr>
          <w:rFonts w:ascii="Times New Roman" w:hAnsi="Times New Roman"/>
          <w:sz w:val="20"/>
        </w:rPr>
        <w:t>Prensa Laboral, Suplementos de Periódicos Nacionale</w:t>
      </w:r>
      <w:r w:rsidRPr="00285AB9">
        <w:rPr>
          <w:rFonts w:ascii="Times New Roman" w:hAnsi="Times New Roman"/>
          <w:b/>
          <w:caps/>
          <w:sz w:val="20"/>
          <w:u w:val="single"/>
        </w:rPr>
        <w:t>s</w:t>
      </w:r>
    </w:p>
    <w:p w:rsidR="00B24FDD" w:rsidRPr="000A291F" w:rsidRDefault="00B24FDD" w:rsidP="005E568F">
      <w:pPr>
        <w:numPr>
          <w:ilvl w:val="0"/>
          <w:numId w:val="11"/>
        </w:numPr>
        <w:ind w:left="643"/>
        <w:jc w:val="both"/>
        <w:rPr>
          <w:rFonts w:ascii="Times New Roman" w:hAnsi="Times New Roman"/>
          <w:sz w:val="20"/>
        </w:rPr>
      </w:pPr>
      <w:r w:rsidRPr="000A291F">
        <w:rPr>
          <w:rFonts w:ascii="Times New Roman" w:hAnsi="Times New Roman"/>
          <w:sz w:val="20"/>
        </w:rPr>
        <w:t xml:space="preserve"> La Constitución Española.</w:t>
      </w:r>
      <w:r w:rsidR="00285AB9">
        <w:rPr>
          <w:rFonts w:ascii="Times New Roman" w:hAnsi="Times New Roman"/>
          <w:sz w:val="20"/>
        </w:rPr>
        <w:t xml:space="preserve"> </w:t>
      </w:r>
      <w:hyperlink r:id="rId14" w:history="1">
        <w:r w:rsidR="00285AB9" w:rsidRPr="00E839A0">
          <w:rPr>
            <w:rStyle w:val="Hipervnculo"/>
            <w:rFonts w:ascii="Times New Roman" w:hAnsi="Times New Roman"/>
            <w:sz w:val="20"/>
          </w:rPr>
          <w:t>http://noticias.juridicas.com/base_datos/Admin/constitucion.html</w:t>
        </w:r>
      </w:hyperlink>
      <w:r w:rsidR="00285AB9">
        <w:rPr>
          <w:rFonts w:ascii="Times New Roman" w:hAnsi="Times New Roman"/>
          <w:sz w:val="20"/>
        </w:rPr>
        <w:t xml:space="preserve"> </w:t>
      </w:r>
    </w:p>
    <w:p w:rsidR="00B24FDD" w:rsidRPr="000A291F" w:rsidRDefault="00B24FDD" w:rsidP="005E568F">
      <w:pPr>
        <w:numPr>
          <w:ilvl w:val="0"/>
          <w:numId w:val="11"/>
        </w:numPr>
        <w:tabs>
          <w:tab w:val="num" w:pos="1275"/>
        </w:tabs>
        <w:ind w:left="643"/>
        <w:jc w:val="both"/>
        <w:rPr>
          <w:rFonts w:ascii="Times New Roman" w:hAnsi="Times New Roman"/>
          <w:sz w:val="20"/>
        </w:rPr>
      </w:pPr>
      <w:r w:rsidRPr="000A291F">
        <w:rPr>
          <w:rFonts w:ascii="Times New Roman" w:hAnsi="Times New Roman"/>
          <w:sz w:val="20"/>
        </w:rPr>
        <w:t xml:space="preserve">Ley </w:t>
      </w:r>
      <w:r w:rsidR="00285AB9">
        <w:rPr>
          <w:rFonts w:ascii="Times New Roman" w:hAnsi="Times New Roman"/>
          <w:sz w:val="20"/>
        </w:rPr>
        <w:t xml:space="preserve">31/95 </w:t>
      </w:r>
      <w:r w:rsidRPr="000A291F">
        <w:rPr>
          <w:rFonts w:ascii="Times New Roman" w:hAnsi="Times New Roman"/>
          <w:sz w:val="20"/>
        </w:rPr>
        <w:t xml:space="preserve">de </w:t>
      </w:r>
      <w:r w:rsidR="00285AB9">
        <w:rPr>
          <w:rFonts w:ascii="Times New Roman" w:hAnsi="Times New Roman"/>
          <w:sz w:val="20"/>
        </w:rPr>
        <w:t xml:space="preserve">28 de Noviembre de </w:t>
      </w:r>
      <w:r w:rsidRPr="000A291F">
        <w:rPr>
          <w:rFonts w:ascii="Times New Roman" w:hAnsi="Times New Roman"/>
          <w:sz w:val="20"/>
        </w:rPr>
        <w:t xml:space="preserve">Prevención de Riesgos Laborales. </w:t>
      </w:r>
    </w:p>
    <w:p w:rsidR="00285AB9" w:rsidRPr="00D01B38" w:rsidRDefault="00B24FDD" w:rsidP="005E568F">
      <w:pPr>
        <w:numPr>
          <w:ilvl w:val="0"/>
          <w:numId w:val="11"/>
        </w:numPr>
        <w:tabs>
          <w:tab w:val="num" w:pos="1275"/>
        </w:tabs>
        <w:ind w:left="643"/>
        <w:jc w:val="both"/>
        <w:rPr>
          <w:rFonts w:ascii="Times New Roman" w:hAnsi="Times New Roman"/>
          <w:b/>
          <w:caps/>
          <w:sz w:val="20"/>
          <w:u w:val="single"/>
        </w:rPr>
      </w:pPr>
      <w:r w:rsidRPr="00285AB9">
        <w:rPr>
          <w:rFonts w:ascii="Times New Roman" w:hAnsi="Times New Roman"/>
          <w:sz w:val="20"/>
        </w:rPr>
        <w:t xml:space="preserve"> </w:t>
      </w:r>
      <w:r w:rsidR="00285AB9">
        <w:rPr>
          <w:rFonts w:ascii="Times New Roman" w:hAnsi="Times New Roman"/>
          <w:sz w:val="20"/>
        </w:rPr>
        <w:t>Real Decreto</w:t>
      </w:r>
      <w:r w:rsidR="00285AB9" w:rsidRPr="00285AB9">
        <w:rPr>
          <w:rFonts w:ascii="Times New Roman" w:hAnsi="Times New Roman"/>
          <w:sz w:val="20"/>
        </w:rPr>
        <w:t xml:space="preserve"> 39/1997, de 17 de enero, por el que se aprueba el Reglamento de los Servicios de Prevención</w:t>
      </w:r>
      <w:r w:rsidR="00285AB9">
        <w:rPr>
          <w:rFonts w:ascii="Times New Roman" w:hAnsi="Times New Roman"/>
          <w:sz w:val="20"/>
        </w:rPr>
        <w:t>.</w:t>
      </w:r>
    </w:p>
    <w:p w:rsidR="00D01B38" w:rsidRPr="00285AB9" w:rsidRDefault="00D01B38" w:rsidP="00D01B38">
      <w:pPr>
        <w:ind w:left="643"/>
        <w:jc w:val="both"/>
        <w:rPr>
          <w:rFonts w:ascii="Times New Roman" w:hAnsi="Times New Roman"/>
          <w:b/>
          <w:caps/>
          <w:sz w:val="20"/>
          <w:u w:val="single"/>
        </w:rPr>
      </w:pPr>
    </w:p>
    <w:p w:rsidR="00B8677F" w:rsidRPr="00F705EE" w:rsidRDefault="00B8677F" w:rsidP="00B8677F">
      <w:pPr>
        <w:ind w:left="647"/>
        <w:jc w:val="both"/>
        <w:rPr>
          <w:rFonts w:ascii="Times New Roman" w:hAnsi="Times New Roman"/>
          <w:szCs w:val="24"/>
        </w:rPr>
      </w:pPr>
    </w:p>
    <w:p w:rsidR="00EA5FF5" w:rsidRPr="00460B07" w:rsidRDefault="008F5F23" w:rsidP="00460B07">
      <w:pPr>
        <w:shd w:val="clear" w:color="auto" w:fill="DBE5F1" w:themeFill="accent1" w:themeFillTint="33"/>
        <w:jc w:val="both"/>
        <w:rPr>
          <w:rFonts w:ascii="Times New Roman" w:hAnsi="Times New Roman"/>
          <w:b/>
          <w:color w:val="548DD4" w:themeColor="text2" w:themeTint="99"/>
          <w:szCs w:val="24"/>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 PROCEDIMIENTOS Y CRITERIOS DE EVALUACIÓN</w:t>
      </w:r>
    </w:p>
    <w:p w:rsidR="00EA5FF5" w:rsidRPr="00A35EBE" w:rsidRDefault="00EA5FF5" w:rsidP="00EA5FF5">
      <w:pPr>
        <w:jc w:val="both"/>
        <w:rPr>
          <w:rFonts w:ascii="Times New Roman" w:hAnsi="Times New Roman"/>
          <w:b/>
          <w:szCs w:val="24"/>
          <w:u w:val="single"/>
        </w:rPr>
      </w:pPr>
    </w:p>
    <w:p w:rsidR="00EA5FF5" w:rsidRDefault="008F5F23" w:rsidP="008F5F23">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.1. Procedimientos de Evaluación</w:t>
      </w:r>
    </w:p>
    <w:p w:rsidR="00460B07" w:rsidRDefault="00460B07" w:rsidP="00EA5FF5">
      <w:pPr>
        <w:ind w:firstLine="709"/>
        <w:jc w:val="both"/>
        <w:rPr>
          <w:rFonts w:ascii="Times New Roman" w:hAnsi="Times New Roman"/>
          <w:color w:val="548DD4" w:themeColor="text2" w:themeTint="99"/>
          <w:szCs w:val="24"/>
        </w:rPr>
      </w:pPr>
    </w:p>
    <w:p w:rsidR="00EA5FF5" w:rsidRPr="00101724" w:rsidRDefault="00460B07" w:rsidP="00101724">
      <w:pPr>
        <w:pStyle w:val="Ttulo3"/>
        <w:pBdr>
          <w:bottom w:val="single" w:sz="6" w:space="6" w:color="AAAAAA"/>
        </w:pBdr>
        <w:shd w:val="clear" w:color="auto" w:fill="FFFFFF" w:themeFill="background1"/>
        <w:rPr>
          <w:rFonts w:ascii="Times New Roman" w:hAnsi="Times New Roman"/>
          <w:sz w:val="20"/>
        </w:rPr>
      </w:pPr>
      <w:r w:rsidRPr="00101724">
        <w:rPr>
          <w:rFonts w:ascii="Times New Roman" w:hAnsi="Times New Roman"/>
          <w:sz w:val="20"/>
        </w:rPr>
        <w:t>El</w:t>
      </w:r>
      <w:r w:rsidR="00EA5FF5" w:rsidRPr="00101724">
        <w:rPr>
          <w:rFonts w:ascii="Times New Roman" w:hAnsi="Times New Roman"/>
          <w:sz w:val="20"/>
        </w:rPr>
        <w:t xml:space="preserve"> </w:t>
      </w:r>
      <w:r w:rsidR="00EA5FF5" w:rsidRPr="00101724">
        <w:rPr>
          <w:rFonts w:ascii="Times New Roman" w:hAnsi="Times New Roman"/>
          <w:b/>
          <w:bCs/>
          <w:color w:val="000000"/>
          <w:sz w:val="20"/>
        </w:rPr>
        <w:t>Real Decreto 1147/2011, de 29 de julio</w:t>
      </w:r>
      <w:r w:rsidR="00EA5FF5" w:rsidRPr="00101724">
        <w:rPr>
          <w:rFonts w:ascii="Times New Roman" w:hAnsi="Times New Roman"/>
          <w:b/>
          <w:bCs/>
          <w:sz w:val="20"/>
        </w:rPr>
        <w:t>, por el que se establece la Ordenación General de la Formación Profesional del Sistema Educativo</w:t>
      </w:r>
      <w:r w:rsidR="00EA5FF5" w:rsidRPr="00101724">
        <w:rPr>
          <w:rFonts w:ascii="Times New Roman" w:hAnsi="Times New Roman"/>
          <w:bCs/>
          <w:sz w:val="20"/>
        </w:rPr>
        <w:t xml:space="preserve">, en cuyo </w:t>
      </w:r>
      <w:hyperlink r:id="rId15" w:anchor="c3#c3" w:history="1">
        <w:r w:rsidR="00EA5FF5" w:rsidRPr="00101724">
          <w:rPr>
            <w:rStyle w:val="Hipervnculo"/>
            <w:rFonts w:ascii="Times New Roman" w:eastAsiaTheme="majorEastAsia" w:hAnsi="Times New Roman"/>
            <w:bCs/>
            <w:color w:val="auto"/>
            <w:sz w:val="20"/>
            <w:u w:val="none"/>
          </w:rPr>
          <w:t>Capítulo III. Evaluación y Efectos de los Títulos de Formación Profesional</w:t>
        </w:r>
      </w:hyperlink>
      <w:r w:rsidR="00EA5FF5" w:rsidRPr="00101724">
        <w:rPr>
          <w:rFonts w:ascii="Times New Roman" w:hAnsi="Times New Roman"/>
          <w:sz w:val="20"/>
        </w:rPr>
        <w:t xml:space="preserve"> establece: </w:t>
      </w:r>
    </w:p>
    <w:p w:rsidR="00EA5FF5" w:rsidRPr="00101724" w:rsidRDefault="009D7DF2" w:rsidP="00101724">
      <w:pPr>
        <w:shd w:val="clear" w:color="auto" w:fill="FFFFFF" w:themeFill="background1"/>
        <w:jc w:val="both"/>
        <w:rPr>
          <w:rFonts w:ascii="Times New Roman" w:hAnsi="Times New Roman"/>
          <w:sz w:val="20"/>
        </w:rPr>
      </w:pPr>
      <w:r>
        <w:rPr>
          <w:rFonts w:ascii="Times New Roman" w:hAnsi="Times New Roman"/>
          <w:sz w:val="20"/>
        </w:rPr>
        <w:t>1</w:t>
      </w:r>
      <w:r w:rsidR="00EA5FF5" w:rsidRPr="00101724">
        <w:rPr>
          <w:rFonts w:ascii="Times New Roman" w:hAnsi="Times New Roman"/>
          <w:sz w:val="20"/>
        </w:rPr>
        <w:t xml:space="preserve">. La evaluación del aprendizaje del alumnado de los ciclos formativos se realizará por módulos profesionales de acuerdo con lo dispuesto en el </w:t>
      </w:r>
      <w:hyperlink r:id="rId16" w:anchor="a43" w:history="1">
        <w:r w:rsidR="00EA5FF5" w:rsidRPr="00101724">
          <w:rPr>
            <w:rStyle w:val="Hipervnculo"/>
            <w:rFonts w:ascii="Times New Roman" w:eastAsiaTheme="majorEastAsia" w:hAnsi="Times New Roman"/>
            <w:color w:val="auto"/>
            <w:sz w:val="20"/>
            <w:u w:val="none"/>
          </w:rPr>
          <w:t>artículo 43 de la Ley Orgánica 2/2006, de 3 de mayo, de Educación</w:t>
        </w:r>
      </w:hyperlink>
      <w:r w:rsidR="00EA5FF5" w:rsidRPr="00101724">
        <w:rPr>
          <w:rFonts w:ascii="Times New Roman" w:hAnsi="Times New Roman"/>
          <w:sz w:val="20"/>
        </w:rPr>
        <w:t>. Los procesos de evaluación se adecuarán a las adaptaciones metodológicas de las que haya podido ser objeto el alumnado con discapacidad y se garantizará su accesibilidad a las pruebas de evaluación.</w:t>
      </w:r>
    </w:p>
    <w:p w:rsidR="00EA5FF5" w:rsidRPr="00101724" w:rsidRDefault="00EA5FF5" w:rsidP="00CD49E1">
      <w:pPr>
        <w:jc w:val="both"/>
        <w:rPr>
          <w:rFonts w:ascii="Times New Roman" w:hAnsi="Times New Roman"/>
          <w:sz w:val="20"/>
        </w:rPr>
      </w:pPr>
      <w:r w:rsidRPr="00101724">
        <w:rPr>
          <w:rFonts w:ascii="Times New Roman" w:hAnsi="Times New Roman"/>
          <w:sz w:val="20"/>
        </w:rPr>
        <w:t>2. En todo caso, la evaluación se realizará tomando como referencia los objetivos y los criterios de evaluación de cada uno de los módulos profesionales y los objetivos generales del ciclo formativo.</w:t>
      </w:r>
    </w:p>
    <w:p w:rsidR="00EA5FF5" w:rsidRPr="00101724" w:rsidRDefault="00EA5FF5" w:rsidP="00CD49E1">
      <w:pPr>
        <w:jc w:val="both"/>
        <w:rPr>
          <w:rFonts w:ascii="Times New Roman" w:hAnsi="Times New Roman"/>
          <w:sz w:val="20"/>
        </w:rPr>
      </w:pPr>
      <w:r w:rsidRPr="00101724">
        <w:rPr>
          <w:rFonts w:ascii="Times New Roman" w:hAnsi="Times New Roman"/>
          <w:sz w:val="20"/>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101724" w:rsidRDefault="00EA5FF5" w:rsidP="00CD49E1">
      <w:pPr>
        <w:jc w:val="both"/>
        <w:rPr>
          <w:rFonts w:ascii="Times New Roman" w:hAnsi="Times New Roman"/>
          <w:sz w:val="20"/>
        </w:rPr>
      </w:pPr>
      <w:r w:rsidRPr="00101724">
        <w:rPr>
          <w:rFonts w:ascii="Times New Roman" w:hAnsi="Times New Roman"/>
          <w:sz w:val="20"/>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101724" w:rsidRDefault="00EA5FF5" w:rsidP="00CD49E1">
      <w:pPr>
        <w:jc w:val="both"/>
        <w:rPr>
          <w:rFonts w:ascii="Times New Roman" w:hAnsi="Times New Roman"/>
          <w:sz w:val="20"/>
        </w:rPr>
      </w:pPr>
      <w:r w:rsidRPr="00101724">
        <w:rPr>
          <w:rFonts w:ascii="Times New Roman" w:hAnsi="Times New Roman"/>
          <w:sz w:val="20"/>
        </w:rPr>
        <w:lastRenderedPageBreak/>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101724" w:rsidRDefault="00EA5FF5" w:rsidP="00CD49E1">
      <w:pPr>
        <w:jc w:val="both"/>
        <w:rPr>
          <w:rFonts w:ascii="Times New Roman" w:hAnsi="Times New Roman"/>
          <w:sz w:val="20"/>
        </w:rPr>
      </w:pPr>
      <w:r w:rsidRPr="00101724">
        <w:rPr>
          <w:rFonts w:ascii="Times New Roman" w:hAnsi="Times New Roman"/>
          <w:sz w:val="20"/>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101724" w:rsidRDefault="00EA5FF5" w:rsidP="00CD49E1">
      <w:pPr>
        <w:jc w:val="both"/>
        <w:rPr>
          <w:rFonts w:ascii="Times New Roman" w:hAnsi="Times New Roman"/>
          <w:sz w:val="20"/>
        </w:rPr>
      </w:pPr>
      <w:r w:rsidRPr="00101724">
        <w:rPr>
          <w:rFonts w:ascii="Times New Roman" w:hAnsi="Times New Roman"/>
          <w:sz w:val="20"/>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101724" w:rsidRDefault="00EA5FF5" w:rsidP="00CD49E1">
      <w:pPr>
        <w:jc w:val="both"/>
        <w:rPr>
          <w:rFonts w:ascii="Times New Roman" w:hAnsi="Times New Roman"/>
          <w:sz w:val="20"/>
        </w:rPr>
      </w:pPr>
      <w:r w:rsidRPr="00101724">
        <w:rPr>
          <w:rFonts w:ascii="Times New Roman" w:hAnsi="Times New Roman"/>
          <w:sz w:val="20"/>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Default="00EA5FF5" w:rsidP="00F705EE">
      <w:pPr>
        <w:jc w:val="both"/>
        <w:rPr>
          <w:rFonts w:ascii="Times New Roman" w:hAnsi="Times New Roman"/>
          <w:sz w:val="20"/>
        </w:rPr>
      </w:pPr>
      <w:r w:rsidRPr="00101724">
        <w:rPr>
          <w:rFonts w:ascii="Times New Roman" w:hAnsi="Times New Roman"/>
          <w:sz w:val="20"/>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Pr>
          <w:rFonts w:ascii="Times New Roman" w:hAnsi="Times New Roman"/>
          <w:sz w:val="20"/>
        </w:rPr>
        <w:t>SNCP y FP.</w:t>
      </w:r>
    </w:p>
    <w:p w:rsidR="00F705EE" w:rsidRDefault="00F705EE" w:rsidP="00F705EE">
      <w:pPr>
        <w:jc w:val="both"/>
        <w:rPr>
          <w:rFonts w:ascii="Times New Roman" w:hAnsi="Times New Roman"/>
          <w:bCs/>
          <w:color w:val="000000"/>
          <w:szCs w:val="24"/>
        </w:rPr>
      </w:pPr>
    </w:p>
    <w:p w:rsidR="00EA5FF5" w:rsidRPr="00B3108D" w:rsidRDefault="004116CA" w:rsidP="00101724">
      <w:pPr>
        <w:jc w:val="both"/>
        <w:rPr>
          <w:rFonts w:ascii="Times New Roman" w:hAnsi="Times New Roman"/>
          <w:bCs/>
          <w:color w:val="000000"/>
          <w:sz w:val="20"/>
        </w:rPr>
      </w:pPr>
      <w:r w:rsidRPr="00B3108D">
        <w:rPr>
          <w:rFonts w:ascii="Times New Roman" w:hAnsi="Times New Roman"/>
          <w:bCs/>
          <w:color w:val="000000"/>
          <w:sz w:val="20"/>
        </w:rPr>
        <w:t>Es en</w:t>
      </w:r>
      <w:r w:rsidR="00EA5FF5" w:rsidRPr="00B3108D">
        <w:rPr>
          <w:rFonts w:ascii="Times New Roman" w:hAnsi="Times New Roman"/>
          <w:bCs/>
          <w:color w:val="000000"/>
          <w:sz w:val="20"/>
        </w:rPr>
        <w:t xml:space="preserve"> </w:t>
      </w:r>
      <w:r w:rsidR="00EA5FF5" w:rsidRPr="00B3108D">
        <w:rPr>
          <w:rFonts w:ascii="Times New Roman" w:hAnsi="Times New Roman"/>
          <w:b/>
          <w:bCs/>
          <w:color w:val="000000"/>
          <w:sz w:val="20"/>
          <w:u w:val="single"/>
        </w:rPr>
        <w:t>la Orden de Evaluaci</w:t>
      </w:r>
      <w:r w:rsidR="000603F2">
        <w:rPr>
          <w:rFonts w:ascii="Times New Roman" w:hAnsi="Times New Roman"/>
          <w:b/>
          <w:bCs/>
          <w:color w:val="000000"/>
          <w:sz w:val="20"/>
          <w:u w:val="single"/>
        </w:rPr>
        <w:t xml:space="preserve">ón de 29 de septiembre de </w:t>
      </w:r>
      <w:proofErr w:type="gramStart"/>
      <w:r w:rsidR="000603F2">
        <w:rPr>
          <w:rFonts w:ascii="Times New Roman" w:hAnsi="Times New Roman"/>
          <w:b/>
          <w:bCs/>
          <w:color w:val="000000"/>
          <w:sz w:val="20"/>
          <w:u w:val="single"/>
        </w:rPr>
        <w:t>2.010</w:t>
      </w:r>
      <w:r w:rsidR="00EA5FF5" w:rsidRPr="00B3108D">
        <w:rPr>
          <w:rFonts w:ascii="Times New Roman" w:hAnsi="Times New Roman"/>
          <w:b/>
          <w:bCs/>
          <w:color w:val="000000"/>
          <w:sz w:val="20"/>
          <w:u w:val="single"/>
        </w:rPr>
        <w:t xml:space="preserve"> ,</w:t>
      </w:r>
      <w:proofErr w:type="gramEnd"/>
      <w:r w:rsidR="00EA5FF5" w:rsidRPr="00B3108D">
        <w:rPr>
          <w:rFonts w:ascii="Times New Roman" w:hAnsi="Times New Roman"/>
          <w:bCs/>
          <w:color w:val="000000"/>
          <w:sz w:val="20"/>
        </w:rPr>
        <w:t xml:space="preserve"> por la que se regula la evaluación, certificación, acreditación y titulación académica del alumnado que cursa enseñanzas de formación profesional inicial que forma parte del sistema educativo en la C</w:t>
      </w:r>
      <w:r w:rsidRPr="00B3108D">
        <w:rPr>
          <w:rFonts w:ascii="Times New Roman" w:hAnsi="Times New Roman"/>
          <w:bCs/>
          <w:color w:val="000000"/>
          <w:sz w:val="20"/>
        </w:rPr>
        <w:t>omunidad Autónoma de Andalucía donde encontramos en su articulado todo lo relativo a la evaluación parcial y final que afecta al alumnado.</w:t>
      </w:r>
    </w:p>
    <w:p w:rsidR="00460B07" w:rsidRPr="00B3108D" w:rsidRDefault="00460B07" w:rsidP="00CD49E1">
      <w:pPr>
        <w:ind w:firstLine="709"/>
        <w:jc w:val="both"/>
        <w:rPr>
          <w:rFonts w:ascii="Times New Roman" w:hAnsi="Times New Roman"/>
          <w:sz w:val="20"/>
        </w:rPr>
      </w:pPr>
    </w:p>
    <w:p w:rsidR="00EA5FF5" w:rsidRPr="00B3108D" w:rsidRDefault="00EA5FF5" w:rsidP="004116CA">
      <w:pPr>
        <w:jc w:val="both"/>
        <w:rPr>
          <w:rFonts w:ascii="Times New Roman" w:hAnsi="Times New Roman"/>
          <w:sz w:val="20"/>
        </w:rPr>
      </w:pPr>
      <w:r w:rsidRPr="00B3108D">
        <w:rPr>
          <w:rFonts w:ascii="Times New Roman" w:hAnsi="Times New Roman"/>
          <w:sz w:val="20"/>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B3108D" w:rsidRDefault="00EA5FF5" w:rsidP="00CD49E1">
      <w:pPr>
        <w:ind w:firstLine="709"/>
        <w:jc w:val="both"/>
        <w:rPr>
          <w:rFonts w:ascii="Times New Roman" w:hAnsi="Times New Roman"/>
          <w:caps/>
          <w:sz w:val="20"/>
        </w:rPr>
      </w:pPr>
    </w:p>
    <w:p w:rsidR="00EA5FF5" w:rsidRPr="00B3108D" w:rsidRDefault="00460B07" w:rsidP="00CD49E1">
      <w:pPr>
        <w:jc w:val="both"/>
        <w:rPr>
          <w:rFonts w:ascii="Times New Roman" w:hAnsi="Times New Roman"/>
          <w:sz w:val="20"/>
        </w:rPr>
      </w:pPr>
      <w:r w:rsidRPr="00B3108D">
        <w:rPr>
          <w:rFonts w:ascii="Times New Roman" w:hAnsi="Times New Roman"/>
          <w:sz w:val="20"/>
        </w:rPr>
        <w:t>La Evaluación consiste en</w:t>
      </w:r>
      <w:r w:rsidR="00EA5FF5" w:rsidRPr="00B3108D">
        <w:rPr>
          <w:rFonts w:ascii="Times New Roman" w:hAnsi="Times New Roman"/>
          <w:sz w:val="20"/>
        </w:rPr>
        <w:t xml:space="preserve"> obtener información sobre cómo se desarrolla el proceso de enseñanza aprendizaje</w:t>
      </w:r>
      <w:r w:rsidRPr="00B3108D">
        <w:rPr>
          <w:rFonts w:ascii="Times New Roman" w:hAnsi="Times New Roman"/>
          <w:sz w:val="20"/>
        </w:rPr>
        <w:t xml:space="preserve"> en su relación con los elementos del currículo</w:t>
      </w:r>
      <w:r w:rsidR="00EA5FF5" w:rsidRPr="00B3108D">
        <w:rPr>
          <w:rFonts w:ascii="Times New Roman" w:hAnsi="Times New Roman"/>
          <w:sz w:val="20"/>
        </w:rPr>
        <w:t xml:space="preserve"> </w:t>
      </w:r>
      <w:r w:rsidRPr="00B3108D">
        <w:rPr>
          <w:rFonts w:ascii="Times New Roman" w:hAnsi="Times New Roman"/>
          <w:sz w:val="20"/>
        </w:rPr>
        <w:t>y sirve:</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ayudar al alumno.</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adaptarse a sus características y sus necesidades.</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Comprobar la efectiva acción didáctica del profesor.</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Determinar el grado de alcance de los objetivos didácticos y de las intenciones y finalidades educativas.</w:t>
      </w:r>
    </w:p>
    <w:p w:rsidR="00460B07" w:rsidRPr="00B3108D" w:rsidRDefault="00460B07" w:rsidP="00CD49E1">
      <w:pPr>
        <w:ind w:left="283"/>
        <w:jc w:val="both"/>
        <w:rPr>
          <w:rFonts w:ascii="Times New Roman" w:hAnsi="Times New Roman"/>
          <w:sz w:val="20"/>
          <w:u w:val="single"/>
        </w:rPr>
      </w:pPr>
    </w:p>
    <w:p w:rsidR="00460B07" w:rsidRPr="00B3108D" w:rsidRDefault="00460B07" w:rsidP="004116CA">
      <w:pPr>
        <w:jc w:val="both"/>
        <w:rPr>
          <w:rFonts w:ascii="Times New Roman" w:hAnsi="Times New Roman"/>
          <w:b/>
          <w:sz w:val="20"/>
        </w:rPr>
      </w:pPr>
      <w:r w:rsidRPr="00B3108D">
        <w:rPr>
          <w:rFonts w:ascii="Times New Roman" w:hAnsi="Times New Roman"/>
          <w:b/>
          <w:sz w:val="20"/>
        </w:rPr>
        <w:t xml:space="preserve">Los </w:t>
      </w:r>
      <w:r w:rsidRPr="00B3108D">
        <w:rPr>
          <w:rFonts w:ascii="Times New Roman" w:hAnsi="Times New Roman"/>
          <w:b/>
          <w:sz w:val="20"/>
          <w:u w:val="single"/>
        </w:rPr>
        <w:t xml:space="preserve">momentos </w:t>
      </w:r>
      <w:r w:rsidRPr="00B3108D">
        <w:rPr>
          <w:rFonts w:ascii="Times New Roman" w:hAnsi="Times New Roman"/>
          <w:b/>
          <w:sz w:val="20"/>
        </w:rPr>
        <w:t>en los que vamos a evaluar es:</w:t>
      </w:r>
    </w:p>
    <w:p w:rsidR="00C404DC" w:rsidRDefault="00C404DC" w:rsidP="005E568F">
      <w:pPr>
        <w:pStyle w:val="Prrafodelista"/>
        <w:numPr>
          <w:ilvl w:val="0"/>
          <w:numId w:val="17"/>
        </w:numPr>
        <w:jc w:val="both"/>
        <w:rPr>
          <w:rFonts w:ascii="Times New Roman" w:hAnsi="Times New Roman"/>
          <w:sz w:val="20"/>
        </w:rPr>
      </w:pPr>
      <w:r>
        <w:rPr>
          <w:rFonts w:ascii="Times New Roman" w:hAnsi="Times New Roman"/>
          <w:sz w:val="20"/>
        </w:rPr>
        <w:t>Al inicio del módulo, con un Cuestionario de Conocimientos previos sobre la materia.</w:t>
      </w:r>
    </w:p>
    <w:p w:rsidR="00460B07"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comienzo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 xml:space="preserve">Durante el </w:t>
      </w:r>
      <w:r w:rsidR="004116CA" w:rsidRPr="00B3108D">
        <w:rPr>
          <w:rFonts w:ascii="Times New Roman" w:hAnsi="Times New Roman"/>
          <w:sz w:val="20"/>
        </w:rPr>
        <w:t>desarrollo</w:t>
      </w:r>
      <w:r w:rsidRPr="00B3108D">
        <w:rPr>
          <w:rFonts w:ascii="Times New Roman" w:hAnsi="Times New Roman"/>
          <w:sz w:val="20"/>
        </w:rPr>
        <w:t xml:space="preserve"> de cada UT. </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final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Y al finalizar cada trimestre</w:t>
      </w:r>
    </w:p>
    <w:p w:rsidR="00EA5FF5" w:rsidRPr="00B3108D" w:rsidRDefault="00EA5FF5" w:rsidP="00CD49E1">
      <w:pPr>
        <w:ind w:left="720"/>
        <w:jc w:val="both"/>
        <w:rPr>
          <w:rFonts w:ascii="Times New Roman" w:hAnsi="Times New Roman"/>
          <w:sz w:val="20"/>
        </w:rPr>
      </w:pPr>
    </w:p>
    <w:p w:rsidR="00EA5FF5" w:rsidRPr="00B3108D" w:rsidRDefault="009A3A6C" w:rsidP="00CD49E1">
      <w:pPr>
        <w:jc w:val="both"/>
        <w:rPr>
          <w:rFonts w:ascii="Times New Roman" w:hAnsi="Times New Roman"/>
          <w:sz w:val="20"/>
        </w:rPr>
      </w:pPr>
      <w:r w:rsidRPr="00B3108D">
        <w:rPr>
          <w:rFonts w:ascii="Times New Roman" w:hAnsi="Times New Roman"/>
          <w:b/>
          <w:sz w:val="20"/>
        </w:rPr>
        <w:t xml:space="preserve">Las </w:t>
      </w:r>
      <w:r w:rsidRPr="00B3108D">
        <w:rPr>
          <w:rFonts w:ascii="Times New Roman" w:hAnsi="Times New Roman"/>
          <w:b/>
          <w:sz w:val="20"/>
          <w:u w:val="single"/>
        </w:rPr>
        <w:t>Técnicas e Instrumentos</w:t>
      </w:r>
      <w:r w:rsidRPr="00B3108D">
        <w:rPr>
          <w:rFonts w:ascii="Times New Roman" w:hAnsi="Times New Roman"/>
          <w:b/>
          <w:sz w:val="20"/>
        </w:rPr>
        <w:t xml:space="preserve"> que nos han de servir para obtener información del proceso de enseñanza- aprendizaje del alumnado serán:</w:t>
      </w:r>
    </w:p>
    <w:p w:rsidR="00EA5FF5" w:rsidRPr="00B3108D" w:rsidRDefault="00EA5FF5" w:rsidP="00CD49E1">
      <w:pPr>
        <w:jc w:val="both"/>
        <w:rPr>
          <w:rFonts w:ascii="Times New Roman" w:hAnsi="Times New Roman"/>
          <w:b/>
          <w:sz w:val="20"/>
          <w:u w:val="single"/>
        </w:rPr>
      </w:pPr>
    </w:p>
    <w:p w:rsidR="009A3A6C" w:rsidRPr="00B3108D" w:rsidRDefault="00EA5FF5" w:rsidP="003751B1">
      <w:pPr>
        <w:numPr>
          <w:ilvl w:val="1"/>
          <w:numId w:val="4"/>
        </w:numPr>
        <w:ind w:left="720"/>
        <w:jc w:val="both"/>
        <w:rPr>
          <w:rFonts w:ascii="Times New Roman" w:hAnsi="Times New Roman"/>
          <w:sz w:val="20"/>
        </w:rPr>
      </w:pPr>
      <w:r w:rsidRPr="00B3108D">
        <w:rPr>
          <w:rFonts w:ascii="Times New Roman" w:hAnsi="Times New Roman"/>
          <w:sz w:val="20"/>
          <w:u w:val="single"/>
        </w:rPr>
        <w:t>Pruebas objetiva</w:t>
      </w:r>
      <w:r w:rsidR="009A3A6C" w:rsidRPr="00B3108D">
        <w:rPr>
          <w:rFonts w:ascii="Times New Roman" w:hAnsi="Times New Roman"/>
          <w:sz w:val="20"/>
          <w:u w:val="single"/>
        </w:rPr>
        <w:t xml:space="preserve">s escritas/ orales: </w:t>
      </w:r>
      <w:r w:rsidR="004116CA" w:rsidRPr="00B3108D">
        <w:rPr>
          <w:rFonts w:ascii="Times New Roman" w:hAnsi="Times New Roman"/>
          <w:sz w:val="20"/>
          <w:u w:val="single"/>
        </w:rPr>
        <w:t xml:space="preserve">preguntas tipo test de respuesta alternativa y sólo una verdadera, </w:t>
      </w:r>
      <w:r w:rsidR="009A3A6C" w:rsidRPr="00B3108D">
        <w:rPr>
          <w:rFonts w:ascii="Times New Roman" w:hAnsi="Times New Roman"/>
          <w:sz w:val="20"/>
        </w:rPr>
        <w:t>preguntas</w:t>
      </w:r>
      <w:r w:rsidRPr="00B3108D">
        <w:rPr>
          <w:rFonts w:ascii="Times New Roman" w:hAnsi="Times New Roman"/>
          <w:sz w:val="20"/>
        </w:rPr>
        <w:t xml:space="preserve"> </w:t>
      </w:r>
      <w:r w:rsidR="009A3A6C" w:rsidRPr="00B3108D">
        <w:rPr>
          <w:rFonts w:ascii="Times New Roman" w:hAnsi="Times New Roman"/>
          <w:sz w:val="20"/>
        </w:rPr>
        <w:t xml:space="preserve">de </w:t>
      </w:r>
      <w:r w:rsidR="008459CF" w:rsidRPr="00B3108D">
        <w:rPr>
          <w:rFonts w:ascii="Times New Roman" w:hAnsi="Times New Roman"/>
          <w:sz w:val="20"/>
        </w:rPr>
        <w:t>definición</w:t>
      </w:r>
      <w:r w:rsidR="009A3A6C" w:rsidRPr="00B3108D">
        <w:rPr>
          <w:rFonts w:ascii="Times New Roman" w:hAnsi="Times New Roman"/>
          <w:sz w:val="20"/>
        </w:rPr>
        <w:t xml:space="preserve">, </w:t>
      </w:r>
      <w:r w:rsidRPr="00B3108D">
        <w:rPr>
          <w:rFonts w:ascii="Times New Roman" w:hAnsi="Times New Roman"/>
          <w:sz w:val="20"/>
        </w:rPr>
        <w:t xml:space="preserve">verdadero o falso, </w:t>
      </w:r>
      <w:r w:rsidR="009A3A6C" w:rsidRPr="00B3108D">
        <w:rPr>
          <w:rFonts w:ascii="Times New Roman" w:hAnsi="Times New Roman"/>
          <w:sz w:val="20"/>
        </w:rPr>
        <w:t xml:space="preserve">respuesta corta, de relación, de emparejamiento, supuestos prácticos. En definitiva, tendrán diferentes formatos en virtud de la adaptación al nivel </w:t>
      </w:r>
      <w:r w:rsidR="004116CA" w:rsidRPr="00B3108D">
        <w:rPr>
          <w:rFonts w:ascii="Times New Roman" w:hAnsi="Times New Roman"/>
          <w:sz w:val="20"/>
        </w:rPr>
        <w:t>de concreción curricular del grupo y</w:t>
      </w:r>
      <w:r w:rsidR="009A3A6C" w:rsidRPr="00B3108D">
        <w:rPr>
          <w:rFonts w:ascii="Times New Roman" w:hAnsi="Times New Roman"/>
          <w:sz w:val="20"/>
        </w:rPr>
        <w:t xml:space="preserve"> de los contenidos que se estén trabajando.</w:t>
      </w:r>
    </w:p>
    <w:p w:rsidR="00EA5FF5" w:rsidRPr="00B3108D" w:rsidRDefault="009A3A6C" w:rsidP="003751B1">
      <w:pPr>
        <w:numPr>
          <w:ilvl w:val="1"/>
          <w:numId w:val="4"/>
        </w:numPr>
        <w:ind w:left="720"/>
        <w:jc w:val="both"/>
        <w:rPr>
          <w:rFonts w:ascii="Times New Roman" w:hAnsi="Times New Roman"/>
          <w:sz w:val="20"/>
          <w:u w:val="single"/>
        </w:rPr>
      </w:pPr>
      <w:r w:rsidRPr="00B3108D">
        <w:rPr>
          <w:rFonts w:ascii="Times New Roman" w:hAnsi="Times New Roman"/>
          <w:sz w:val="20"/>
          <w:u w:val="single"/>
        </w:rPr>
        <w:t xml:space="preserve">Otros recursos que utilizaremos: </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Trabajo de clase</w:t>
      </w:r>
      <w:r w:rsidR="004116CA" w:rsidRPr="00B3108D">
        <w:rPr>
          <w:rFonts w:ascii="Times New Roman" w:hAnsi="Times New Roman"/>
          <w:sz w:val="20"/>
        </w:rPr>
        <w:t xml:space="preserve"> individuales o grupales</w:t>
      </w:r>
      <w:r w:rsidRPr="00B3108D">
        <w:rPr>
          <w:rFonts w:ascii="Times New Roman" w:hAnsi="Times New Roman"/>
          <w:sz w:val="20"/>
        </w:rPr>
        <w:t>. Cuaderno, debate,</w:t>
      </w:r>
      <w:r w:rsidR="009A3A6C" w:rsidRPr="00B3108D">
        <w:rPr>
          <w:rFonts w:ascii="Times New Roman" w:hAnsi="Times New Roman"/>
          <w:sz w:val="20"/>
        </w:rPr>
        <w:t xml:space="preserve"> conversación,</w:t>
      </w:r>
      <w:r w:rsidRPr="00B3108D">
        <w:rPr>
          <w:rFonts w:ascii="Times New Roman" w:hAnsi="Times New Roman"/>
          <w:sz w:val="20"/>
        </w:rPr>
        <w:t xml:space="preserve"> participación, pregun</w:t>
      </w:r>
      <w:r w:rsidR="009A3A6C" w:rsidRPr="00B3108D">
        <w:rPr>
          <w:rFonts w:ascii="Times New Roman" w:hAnsi="Times New Roman"/>
          <w:sz w:val="20"/>
        </w:rPr>
        <w:t>tas, trabajos</w:t>
      </w:r>
      <w:r w:rsidRPr="00B3108D">
        <w:rPr>
          <w:rFonts w:ascii="Times New Roman" w:hAnsi="Times New Roman"/>
          <w:sz w:val="20"/>
        </w:rPr>
        <w:t>.</w:t>
      </w:r>
    </w:p>
    <w:p w:rsidR="00EA5FF5" w:rsidRPr="00B3108D" w:rsidRDefault="009A3A6C" w:rsidP="003751B1">
      <w:pPr>
        <w:numPr>
          <w:ilvl w:val="2"/>
          <w:numId w:val="4"/>
        </w:numPr>
        <w:jc w:val="both"/>
        <w:rPr>
          <w:rFonts w:ascii="Times New Roman" w:hAnsi="Times New Roman"/>
          <w:sz w:val="20"/>
        </w:rPr>
      </w:pPr>
      <w:r w:rsidRPr="00B3108D">
        <w:rPr>
          <w:rFonts w:ascii="Times New Roman" w:hAnsi="Times New Roman"/>
          <w:sz w:val="20"/>
        </w:rPr>
        <w:t>Cuestionarios de autoevaluación.</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Observación</w:t>
      </w:r>
      <w:r w:rsidR="004116CA" w:rsidRPr="00B3108D">
        <w:rPr>
          <w:rFonts w:ascii="Times New Roman" w:hAnsi="Times New Roman"/>
          <w:sz w:val="20"/>
        </w:rPr>
        <w:t xml:space="preserve"> en el aula del desempeño del alumnado.</w:t>
      </w:r>
    </w:p>
    <w:p w:rsidR="004116CA" w:rsidRPr="00B3108D" w:rsidRDefault="004116CA" w:rsidP="004116CA">
      <w:pPr>
        <w:jc w:val="both"/>
        <w:rPr>
          <w:rFonts w:ascii="Times New Roman" w:hAnsi="Times New Roman"/>
          <w:sz w:val="20"/>
        </w:rPr>
      </w:pPr>
    </w:p>
    <w:p w:rsidR="004116CA" w:rsidRDefault="004116CA" w:rsidP="004116CA">
      <w:pPr>
        <w:jc w:val="both"/>
        <w:rPr>
          <w:rFonts w:ascii="Times New Roman" w:hAnsi="Times New Roman"/>
          <w:sz w:val="20"/>
        </w:rPr>
      </w:pPr>
      <w:r w:rsidRPr="00B3108D">
        <w:rPr>
          <w:rFonts w:ascii="Times New Roman" w:hAnsi="Times New Roman"/>
          <w:sz w:val="20"/>
        </w:rPr>
        <w:t xml:space="preserve">Para todos ellos, se establecerán una serie de requisitos o criterios en cuanto a los puntos a trabajar, forma de presentación, plazos de desarrollo y entrega. La no entrega de los trabajos, así </w:t>
      </w:r>
      <w:r w:rsidR="00B3108D" w:rsidRPr="00B3108D">
        <w:rPr>
          <w:rFonts w:ascii="Times New Roman" w:hAnsi="Times New Roman"/>
          <w:sz w:val="20"/>
        </w:rPr>
        <w:t>como el no cumplimiento de plaz</w:t>
      </w:r>
      <w:r w:rsidRPr="00B3108D">
        <w:rPr>
          <w:rFonts w:ascii="Times New Roman" w:hAnsi="Times New Roman"/>
          <w:sz w:val="20"/>
        </w:rPr>
        <w:t>os supondrá la calificación negativa de la evaluación.</w:t>
      </w:r>
    </w:p>
    <w:p w:rsidR="00ED0A8C" w:rsidRDefault="00ED0A8C" w:rsidP="004116CA">
      <w:pPr>
        <w:jc w:val="both"/>
        <w:rPr>
          <w:rFonts w:ascii="Times New Roman" w:hAnsi="Times New Roman"/>
          <w:sz w:val="20"/>
        </w:rPr>
      </w:pPr>
    </w:p>
    <w:p w:rsidR="00ED0A8C" w:rsidRDefault="00ED0A8C" w:rsidP="004116CA">
      <w:pPr>
        <w:jc w:val="both"/>
        <w:rPr>
          <w:rFonts w:ascii="Times New Roman" w:hAnsi="Times New Roman"/>
          <w:sz w:val="20"/>
        </w:rPr>
      </w:pPr>
    </w:p>
    <w:p w:rsidR="00ED0A8C" w:rsidRPr="00B3108D" w:rsidRDefault="00ED0A8C" w:rsidP="004116CA">
      <w:pPr>
        <w:jc w:val="both"/>
        <w:rPr>
          <w:rFonts w:ascii="Times New Roman" w:hAnsi="Times New Roman"/>
          <w:sz w:val="20"/>
        </w:rPr>
      </w:pPr>
    </w:p>
    <w:p w:rsidR="00B3108D" w:rsidRPr="00B3108D" w:rsidRDefault="00B3108D" w:rsidP="004116CA">
      <w:pPr>
        <w:jc w:val="both"/>
        <w:rPr>
          <w:rFonts w:ascii="Times New Roman" w:hAnsi="Times New Roman"/>
          <w:sz w:val="20"/>
        </w:rPr>
      </w:pPr>
    </w:p>
    <w:p w:rsidR="00EA5FF5" w:rsidRPr="008B6CDA" w:rsidRDefault="008F5F23" w:rsidP="008F5F23">
      <w:pPr>
        <w:shd w:val="clear" w:color="auto" w:fill="DBE5F1" w:themeFill="accent1" w:themeFillTint="33"/>
        <w:ind w:firstLine="426"/>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lastRenderedPageBreak/>
        <w:t>7</w:t>
      </w:r>
      <w:r w:rsidR="00EA5FF5" w:rsidRPr="008B6CDA">
        <w:rPr>
          <w:rFonts w:ascii="Times New Roman" w:hAnsi="Times New Roman"/>
          <w:b/>
          <w:color w:val="548DD4" w:themeColor="text2" w:themeTint="99"/>
          <w:szCs w:val="24"/>
          <w:u w:val="single"/>
        </w:rPr>
        <w:t>.2 Criterios de Evaluación</w:t>
      </w:r>
    </w:p>
    <w:p w:rsidR="00DC77B0" w:rsidRDefault="00DC77B0" w:rsidP="00DC77B0">
      <w:pPr>
        <w:jc w:val="both"/>
        <w:rPr>
          <w:rFonts w:ascii="Times New Roman" w:hAnsi="Times New Roman"/>
          <w:b/>
          <w:color w:val="548DD4" w:themeColor="text2" w:themeTint="99"/>
          <w:szCs w:val="24"/>
          <w:u w:val="single"/>
        </w:rPr>
      </w:pPr>
    </w:p>
    <w:p w:rsidR="00DC77B0" w:rsidRDefault="00DC77B0" w:rsidP="00DC77B0">
      <w:pPr>
        <w:jc w:val="both"/>
        <w:rPr>
          <w:rFonts w:ascii="Times New Roman" w:hAnsi="Times New Roman"/>
          <w:sz w:val="20"/>
        </w:rPr>
      </w:pPr>
      <w:r w:rsidRPr="00B3108D">
        <w:rPr>
          <w:rFonts w:ascii="Times New Roman" w:hAnsi="Times New Roman"/>
          <w:sz w:val="20"/>
        </w:rPr>
        <w:t>A continuación vamos a relacionar cada uno de los bloques temáticos objeto de esta programación con las U.T que lo desarrollan y como los resultados de aprendizaje y los criterios de evaluación dan respuesta a los mismos.</w:t>
      </w:r>
    </w:p>
    <w:p w:rsidR="00355A7E" w:rsidRDefault="00355A7E" w:rsidP="00DC77B0">
      <w:pPr>
        <w:jc w:val="both"/>
        <w:rPr>
          <w:rFonts w:ascii="Times New Roman" w:hAnsi="Times New Roman"/>
          <w:sz w:val="20"/>
        </w:rPr>
      </w:pPr>
    </w:p>
    <w:p w:rsidR="009C273B" w:rsidRPr="009C273B" w:rsidRDefault="009C273B" w:rsidP="009C273B">
      <w:pPr>
        <w:keepNext/>
        <w:spacing w:before="120" w:after="120"/>
        <w:jc w:val="both"/>
        <w:outlineLvl w:val="0"/>
        <w:rPr>
          <w:rFonts w:ascii="Times New Roman" w:hAnsi="Times New Roman"/>
          <w:sz w:val="20"/>
          <w:lang w:val="es-ES_tradnl"/>
        </w:rPr>
      </w:pPr>
      <w:r w:rsidRPr="009C273B">
        <w:rPr>
          <w:rFonts w:ascii="Times New Roman" w:hAnsi="Times New Roman"/>
          <w:b/>
          <w:bCs/>
          <w:sz w:val="20"/>
          <w:lang w:val="es-ES_tradnl"/>
        </w:rPr>
        <w:t xml:space="preserve">Según la </w:t>
      </w:r>
      <w:r>
        <w:rPr>
          <w:rFonts w:ascii="Times New Roman" w:hAnsi="Times New Roman"/>
          <w:b/>
          <w:bCs/>
          <w:sz w:val="20"/>
          <w:lang w:val="es-ES_tradnl"/>
        </w:rPr>
        <w:t>O</w:t>
      </w:r>
      <w:r w:rsidRPr="009C273B">
        <w:rPr>
          <w:rFonts w:ascii="Times New Roman" w:hAnsi="Times New Roman"/>
          <w:b/>
          <w:bCs/>
          <w:sz w:val="20"/>
          <w:lang w:val="es-ES_tradnl"/>
        </w:rPr>
        <w:t xml:space="preserve">rden de 9 de Julio de 2009, </w:t>
      </w:r>
      <w:r w:rsidRPr="009C273B">
        <w:rPr>
          <w:rFonts w:ascii="Times New Roman" w:hAnsi="Times New Roman"/>
          <w:sz w:val="20"/>
        </w:rPr>
        <w:t xml:space="preserve">por la que se desarrolla el currículo correspondiente al </w:t>
      </w:r>
      <w:r w:rsidRPr="009C273B">
        <w:rPr>
          <w:rFonts w:ascii="Times New Roman" w:hAnsi="Times New Roman"/>
          <w:sz w:val="20"/>
          <w:lang w:val="es-ES_tradnl"/>
        </w:rPr>
        <w:t xml:space="preserve">Título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establece que los resultados de aprendizaje y los criterios de evaluación, concretamente son: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w:t>
      </w:r>
    </w:p>
    <w:p w:rsidR="009C273B" w:rsidRPr="009C273B" w:rsidRDefault="009C273B" w:rsidP="009C273B">
      <w:pPr>
        <w:pStyle w:val="Prrafodelista"/>
        <w:numPr>
          <w:ilvl w:val="0"/>
          <w:numId w:val="45"/>
        </w:numPr>
        <w:autoSpaceDE w:val="0"/>
        <w:autoSpaceDN w:val="0"/>
        <w:adjustRightInd w:val="0"/>
        <w:jc w:val="both"/>
        <w:rPr>
          <w:rFonts w:ascii="Times New Roman" w:hAnsi="Times New Roman"/>
          <w:sz w:val="20"/>
        </w:rPr>
      </w:pPr>
      <w:r w:rsidRPr="009C273B">
        <w:rPr>
          <w:rFonts w:ascii="Times New Roman" w:hAnsi="Times New Roman"/>
          <w:b/>
          <w:sz w:val="20"/>
        </w:rPr>
        <w:t>Reconoce las capacidades asociadas a la iniciativa emprendedora, analizando los requerimientos derivados de los puestos de trabajo y de las actividades empresariales</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9C273B" w:rsidRPr="009C273B" w:rsidRDefault="009C273B" w:rsidP="009C273B">
      <w:pPr>
        <w:pStyle w:val="Prrafodelista"/>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identificado los elementos del entorno de una pyme dedicada a la instalación y el mantenimiento de instalaciones frigoríficas y de climatización.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 xml:space="preserve">correspondiente al Desarrollo de Proyectos de Instalaciones Térmicas y de </w:t>
      </w:r>
      <w:proofErr w:type="gramStart"/>
      <w:r w:rsidRPr="009C273B">
        <w:rPr>
          <w:rFonts w:ascii="Times New Roman" w:hAnsi="Times New Roman"/>
          <w:color w:val="505050"/>
          <w:sz w:val="20"/>
        </w:rPr>
        <w:t>Fluidos</w:t>
      </w:r>
      <w:r w:rsidRPr="009C273B">
        <w:rPr>
          <w:rFonts w:ascii="Times New Roman" w:hAnsi="Times New Roman"/>
          <w:sz w:val="20"/>
        </w:rPr>
        <w:t xml:space="preserve"> ,</w:t>
      </w:r>
      <w:proofErr w:type="gramEnd"/>
      <w:r w:rsidRPr="009C273B">
        <w:rPr>
          <w:rFonts w:ascii="Times New Roman" w:hAnsi="Times New Roman"/>
          <w:sz w:val="20"/>
        </w:rPr>
        <w:t xml:space="preserve">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Térmicas y de Fluidos</w:t>
      </w:r>
      <w:r w:rsidRPr="009C273B">
        <w:rPr>
          <w:rFonts w:ascii="Times New Roman" w:hAnsi="Times New Roman"/>
          <w:sz w:val="20"/>
        </w:rPr>
        <w:t>, prácticas que incorporan valores éticos y sociales.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de Proyectos de Instalaciones Térmicas y de Fluidos</w:t>
      </w:r>
      <w:r w:rsidRPr="009C273B">
        <w:rPr>
          <w:rFonts w:ascii="Times New Roman" w:hAnsi="Times New Roman"/>
          <w:sz w:val="20"/>
        </w:rPr>
        <w:t>.</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lastRenderedPageBreak/>
        <w:t>j) Se ha analizado el entorno, se han incorporado valores éticos y se ha estudiado la viabilidad inicial del proyecto de simulación empresarial de aula.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b/>
          <w:sz w:val="20"/>
        </w:rPr>
      </w:pPr>
      <w:r w:rsidRPr="009C273B">
        <w:rPr>
          <w:rFonts w:ascii="Times New Roman" w:hAnsi="Times New Roman"/>
          <w:b/>
          <w:sz w:val="20"/>
        </w:rPr>
        <w:t>Realiza las actividades para la constitución y puesta en marcha de una empresa, seleccionando la forma jurídica e identificando las obligaciones legales asociadas.</w:t>
      </w:r>
    </w:p>
    <w:p w:rsidR="009C273B" w:rsidRPr="009C273B" w:rsidRDefault="009C273B" w:rsidP="009C273B">
      <w:pPr>
        <w:autoSpaceDE w:val="0"/>
        <w:autoSpaceDN w:val="0"/>
        <w:adjustRightInd w:val="0"/>
        <w:ind w:left="360"/>
        <w:jc w:val="both"/>
        <w:rPr>
          <w:rFonts w:ascii="Times New Roman" w:hAnsi="Times New Roman"/>
          <w:b/>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analizado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9C273B" w:rsidRPr="009C273B" w:rsidRDefault="009C273B" w:rsidP="009C273B">
      <w:pPr>
        <w:autoSpaceDE w:val="0"/>
        <w:autoSpaceDN w:val="0"/>
        <w:adjustRightInd w:val="0"/>
        <w:jc w:val="both"/>
        <w:rPr>
          <w:rFonts w:ascii="Times New Roman" w:hAnsi="Times New Roman"/>
          <w:sz w:val="20"/>
        </w:rPr>
      </w:pPr>
    </w:p>
    <w:p w:rsidR="009C273B" w:rsidRPr="009C273B" w:rsidRDefault="009C273B" w:rsidP="009C273B">
      <w:pPr>
        <w:pStyle w:val="Prrafodelista"/>
        <w:numPr>
          <w:ilvl w:val="0"/>
          <w:numId w:val="45"/>
        </w:numPr>
        <w:autoSpaceDE w:val="0"/>
        <w:autoSpaceDN w:val="0"/>
        <w:adjustRightInd w:val="0"/>
        <w:jc w:val="both"/>
        <w:rPr>
          <w:rFonts w:ascii="Times New Roman" w:hAnsi="Times New Roman"/>
          <w:sz w:val="20"/>
        </w:rPr>
      </w:pPr>
      <w:r w:rsidRPr="009C273B">
        <w:rPr>
          <w:rFonts w:ascii="Times New Roman" w:hAnsi="Times New Roman"/>
          <w:b/>
          <w:sz w:val="20"/>
        </w:rPr>
        <w:t>Realiza actividades de gestión administrativa y financiera básica de una empresa, identificando las principales obligaciones contables y fiscales y cumplimentando la documentación</w:t>
      </w:r>
      <w:r w:rsidRPr="009C273B">
        <w:rPr>
          <w:rFonts w:ascii="Times New Roman" w:hAnsi="Times New Roman"/>
          <w:sz w:val="20"/>
        </w:rPr>
        <w:t>.</w:t>
      </w:r>
    </w:p>
    <w:p w:rsidR="009C273B" w:rsidRPr="009C273B" w:rsidRDefault="009C273B" w:rsidP="009C273B">
      <w:pPr>
        <w:pStyle w:val="Prrafodelista"/>
        <w:autoSpaceDE w:val="0"/>
        <w:autoSpaceDN w:val="0"/>
        <w:adjustRightInd w:val="0"/>
        <w:jc w:val="both"/>
        <w:rPr>
          <w:rFonts w:ascii="Times New Roman" w:hAnsi="Times New Roman"/>
          <w:sz w:val="20"/>
        </w:rPr>
      </w:pPr>
    </w:p>
    <w:p w:rsidR="009C273B" w:rsidRPr="009C273B" w:rsidRDefault="009C273B" w:rsidP="009C273B">
      <w:pPr>
        <w:autoSpaceDE w:val="0"/>
        <w:autoSpaceDN w:val="0"/>
        <w:adjustRightInd w:val="0"/>
        <w:jc w:val="both"/>
        <w:rPr>
          <w:rFonts w:ascii="Times New Roman" w:hAnsi="Times New Roman"/>
          <w:b/>
          <w:sz w:val="20"/>
        </w:rPr>
      </w:pPr>
      <w:r w:rsidRPr="009C273B">
        <w:rPr>
          <w:rFonts w:ascii="Times New Roman" w:hAnsi="Times New Roman"/>
          <w:b/>
          <w:sz w:val="20"/>
        </w:rPr>
        <w:t>Criterios de evaluación: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e) Se han diferenciado los tipos de impuestos en el calendario fiscal.</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g) Se ha incluido la anterior documentación en el plan de empresa.</w:t>
      </w:r>
    </w:p>
    <w:p w:rsidR="009C273B" w:rsidRPr="009C273B" w:rsidRDefault="009C273B" w:rsidP="009C273B">
      <w:pPr>
        <w:autoSpaceDE w:val="0"/>
        <w:autoSpaceDN w:val="0"/>
        <w:adjustRightInd w:val="0"/>
        <w:jc w:val="both"/>
        <w:rPr>
          <w:rFonts w:ascii="Times New Roman" w:hAnsi="Times New Roman"/>
          <w:sz w:val="20"/>
        </w:rPr>
      </w:pPr>
      <w:r w:rsidRPr="009C273B">
        <w:rPr>
          <w:rFonts w:ascii="Times New Roman" w:hAnsi="Times New Roman"/>
          <w:sz w:val="20"/>
        </w:rPr>
        <w:t>h) Se han desarrollado las actividades de comercialización, gestión y administración dentro del proyecto de simulación empresarial de aula.</w:t>
      </w:r>
    </w:p>
    <w:p w:rsidR="009C273B" w:rsidRPr="009C273B" w:rsidRDefault="009C273B" w:rsidP="009C273B">
      <w:pPr>
        <w:autoSpaceDE w:val="0"/>
        <w:autoSpaceDN w:val="0"/>
        <w:adjustRightInd w:val="0"/>
        <w:jc w:val="both"/>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55A7E" w:rsidRPr="009C273B" w:rsidRDefault="00355A7E" w:rsidP="00DC77B0">
      <w:pPr>
        <w:jc w:val="both"/>
        <w:rPr>
          <w:rFonts w:ascii="Times New Roman" w:hAnsi="Times New Roman"/>
          <w:sz w:val="20"/>
          <w:lang w:val="es-ES_tradnl"/>
        </w:rPr>
      </w:pPr>
    </w:p>
    <w:p w:rsidR="00DC77B0" w:rsidRDefault="00DC77B0"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p w:rsidR="00C545BF" w:rsidRDefault="00C545BF" w:rsidP="00B3108D">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C545BF" w:rsidRPr="00C545BF" w:rsidRDefault="003A31AC" w:rsidP="00C545BF">
            <w:pPr>
              <w:spacing w:line="276" w:lineRule="auto"/>
              <w:ind w:firstLine="0"/>
              <w:jc w:val="center"/>
              <w:rPr>
                <w:rFonts w:ascii="Times New Roman" w:hAnsi="Times New Roman"/>
                <w:color w:val="548DD4" w:themeColor="text2" w:themeTint="99"/>
                <w:sz w:val="20"/>
              </w:rPr>
            </w:pPr>
            <w:r w:rsidRPr="00C545BF">
              <w:rPr>
                <w:rFonts w:ascii="Times New Roman" w:hAnsi="Times New Roman"/>
                <w:b/>
                <w:color w:val="548DD4" w:themeColor="text2" w:themeTint="99"/>
                <w:sz w:val="20"/>
              </w:rPr>
              <w:t xml:space="preserve">Resultados de aprendizaje según Orden </w:t>
            </w:r>
            <w:r w:rsidR="00C545BF" w:rsidRPr="00C545BF">
              <w:rPr>
                <w:rFonts w:ascii="Times New Roman" w:hAnsi="Times New Roman"/>
                <w:b/>
                <w:color w:val="548DD4" w:themeColor="text2" w:themeTint="99"/>
                <w:sz w:val="20"/>
              </w:rPr>
              <w:t xml:space="preserve">de 7 de julio de 2009 de la Junta de Andalucía, por la que se establece el currículo </w:t>
            </w:r>
            <w:r w:rsidR="00C545BF" w:rsidRPr="00C545BF">
              <w:rPr>
                <w:rFonts w:ascii="Times New Roman" w:hAnsi="Times New Roman"/>
                <w:color w:val="548DD4" w:themeColor="text2" w:themeTint="99"/>
                <w:sz w:val="20"/>
              </w:rPr>
              <w:t>del ciclo formativo.</w:t>
            </w:r>
          </w:p>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p>
        </w:tc>
      </w:tr>
      <w:tr w:rsidR="003A31AC" w:rsidRPr="00B3108D" w:rsidTr="00B24FDD">
        <w:trPr>
          <w:trHeight w:val="725"/>
        </w:trPr>
        <w:tc>
          <w:tcPr>
            <w:tcW w:w="3448" w:type="dxa"/>
            <w:shd w:val="clear" w:color="auto" w:fill="D9D9D9" w:themeFill="background1" w:themeFillShade="D9"/>
          </w:tcPr>
          <w:p w:rsidR="00B3108D" w:rsidRDefault="00355A7E"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B3108D" w:rsidRPr="00B3108D" w:rsidRDefault="004C666C" w:rsidP="006D5486">
            <w:pPr>
              <w:autoSpaceDE w:val="0"/>
              <w:autoSpaceDN w:val="0"/>
              <w:adjustRightInd w:val="0"/>
              <w:ind w:firstLine="0"/>
              <w:jc w:val="center"/>
              <w:rPr>
                <w:rFonts w:ascii="Times New Roman" w:hAnsi="Times New Roman"/>
                <w:b/>
                <w:sz w:val="20"/>
              </w:rPr>
            </w:pPr>
            <w:r>
              <w:rPr>
                <w:rFonts w:ascii="Times New Roman" w:hAnsi="Times New Roman"/>
                <w:b/>
                <w:sz w:val="20"/>
              </w:rPr>
              <w:t>1,2,3,4,5</w:t>
            </w:r>
            <w:r w:rsidR="006D5486">
              <w:rPr>
                <w:rFonts w:ascii="Times New Roman" w:hAnsi="Times New Roman"/>
                <w:b/>
                <w:sz w:val="20"/>
              </w:rPr>
              <w:t xml:space="preserve"> (la II parte del tema la abordaremos en el 2ª Trimestre)</w:t>
            </w:r>
            <w:r>
              <w:rPr>
                <w:rFonts w:ascii="Times New Roman" w:hAnsi="Times New Roman"/>
                <w:b/>
                <w:sz w:val="20"/>
              </w:rPr>
              <w:t>,10</w:t>
            </w:r>
          </w:p>
        </w:tc>
        <w:tc>
          <w:tcPr>
            <w:tcW w:w="4991" w:type="dxa"/>
            <w:shd w:val="clear" w:color="auto" w:fill="D9D9D9" w:themeFill="background1" w:themeFillShade="D9"/>
          </w:tcPr>
          <w:p w:rsidR="003A31AC" w:rsidRDefault="003A31AC" w:rsidP="006D5486">
            <w:pPr>
              <w:autoSpaceDE w:val="0"/>
              <w:autoSpaceDN w:val="0"/>
              <w:adjustRightInd w:val="0"/>
              <w:ind w:left="360" w:firstLine="0"/>
              <w:rPr>
                <w:rFonts w:ascii="Times New Roman" w:hAnsi="Times New Roman"/>
                <w:b/>
                <w:sz w:val="20"/>
              </w:rPr>
            </w:pPr>
            <w:r w:rsidRPr="00B3108D">
              <w:rPr>
                <w:rFonts w:ascii="Times New Roman" w:hAnsi="Times New Roman"/>
                <w:b/>
                <w:sz w:val="20"/>
              </w:rPr>
              <w:t xml:space="preserve">Nº </w:t>
            </w:r>
            <w:r w:rsidR="006D5486">
              <w:rPr>
                <w:rFonts w:ascii="Times New Roman" w:hAnsi="Times New Roman"/>
                <w:b/>
                <w:sz w:val="20"/>
              </w:rPr>
              <w:t>1</w:t>
            </w:r>
          </w:p>
          <w:p w:rsidR="006D5486"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2</w:t>
            </w:r>
          </w:p>
          <w:p w:rsidR="006D5486" w:rsidRPr="00B3108D" w:rsidRDefault="006D5486" w:rsidP="006D5486">
            <w:pPr>
              <w:autoSpaceDE w:val="0"/>
              <w:autoSpaceDN w:val="0"/>
              <w:adjustRightInd w:val="0"/>
              <w:ind w:left="360" w:firstLine="0"/>
              <w:rPr>
                <w:rFonts w:ascii="Times New Roman" w:hAnsi="Times New Roman"/>
                <w:b/>
                <w:sz w:val="20"/>
              </w:rPr>
            </w:pPr>
            <w:r>
              <w:rPr>
                <w:rFonts w:ascii="Times New Roman" w:hAnsi="Times New Roman"/>
                <w:b/>
                <w:sz w:val="20"/>
              </w:rPr>
              <w:t>Nº 3</w:t>
            </w:r>
          </w:p>
        </w:tc>
      </w:tr>
      <w:tr w:rsidR="003A31AC" w:rsidRPr="00B3108D" w:rsidTr="00B24FDD">
        <w:trPr>
          <w:trHeight w:val="1859"/>
        </w:trPr>
        <w:tc>
          <w:tcPr>
            <w:tcW w:w="10344" w:type="dxa"/>
            <w:gridSpan w:val="3"/>
            <w:shd w:val="clear" w:color="auto" w:fill="F2F2F2" w:themeFill="background1" w:themeFillShade="F2"/>
          </w:tcPr>
          <w:p w:rsidR="006D5486" w:rsidRPr="006D5486" w:rsidRDefault="006D5486" w:rsidP="006D5486">
            <w:pPr>
              <w:pStyle w:val="Prrafodelista"/>
              <w:numPr>
                <w:ilvl w:val="0"/>
                <w:numId w:val="46"/>
              </w:numPr>
              <w:autoSpaceDE w:val="0"/>
              <w:autoSpaceDN w:val="0"/>
              <w:adjustRightInd w:val="0"/>
              <w:rPr>
                <w:rFonts w:ascii="Times New Roman" w:hAnsi="Times New Roman"/>
                <w:sz w:val="20"/>
              </w:rPr>
            </w:pPr>
            <w:r w:rsidRPr="006D5486">
              <w:rPr>
                <w:rFonts w:ascii="Times New Roman" w:hAnsi="Times New Roman"/>
                <w:b/>
                <w:sz w:val="20"/>
              </w:rPr>
              <w:t>Reconoce las capacidades asociadas a la iniciativa emprendedora, analizando los requerimientos derivados de los puestos de trabajo y de las actividades empresariales</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 identificado el concepto de innovación y su relación con el progreso de la sociedad y el aumento en el bienestar de los individuos.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analizado el concepto de cultura emprendedora y su importancia como fuente de creación de empleo y bienestar social.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valorado la importancia de la iniciativa individual, la creatividad, la formación y la colaboración como requisito  indispensables para tener éxito en la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 analizado la capacidad de iniciativa en el trabajo de una persona empleada en una pyme dedicada a la instalación y  Mantenimiento Electrónico.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 analizado el desarrollo de la actividad emprendedora de un empresario que se inicie en el sector de la instalación y mantenimiento de instalaciones electrónicas.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concepto de riesgo como elemento inevitable de toda actividad emprendedora.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analizado el concepto de empresario y los requisitos y actitudes necesarios para desarrollar la actividad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 descrito la estrategia empresarial relacionándola con los objetivos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i) Se ha definido una determinada idea de negocio en el ámbito </w:t>
            </w:r>
            <w:r w:rsidRPr="009C273B">
              <w:rPr>
                <w:rFonts w:ascii="Times New Roman" w:eastAsia="Calibri" w:hAnsi="Times New Roman"/>
                <w:sz w:val="20"/>
                <w:lang w:eastAsia="en-US"/>
              </w:rPr>
              <w:t xml:space="preserve">de </w:t>
            </w:r>
            <w:r w:rsidRPr="009C273B">
              <w:rPr>
                <w:rFonts w:ascii="Times New Roman" w:hAnsi="Times New Roman"/>
                <w:color w:val="505050"/>
                <w:sz w:val="20"/>
              </w:rPr>
              <w:t>Técnico Superior en Desarrollo de Proyectos de Instalaciones Térmicas y de Fluidos</w:t>
            </w:r>
            <w:r w:rsidRPr="009C273B">
              <w:rPr>
                <w:rFonts w:ascii="Times New Roman" w:hAnsi="Times New Roman"/>
                <w:sz w:val="20"/>
              </w:rPr>
              <w:t>, que servirá de punto de partida para la elaboración de un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han analizado otras formas de emprender como asociacionismo, cooperativismo, participación, autoempleo.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elegido la forma de emprender más adecuada a sus intereses y motivaciones para poner en práctica un proyecto de simulación empresarial en el aula y se han definido los objetivos y estrategias a seguir.</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l) Se han realizado las valoraciones necesarias para definir el producto y/o servicio que se va a ofrecer dentro del proyecto de simulación empresarial.</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pStyle w:val="Prrafodelista"/>
              <w:numPr>
                <w:ilvl w:val="0"/>
                <w:numId w:val="46"/>
              </w:numPr>
              <w:autoSpaceDE w:val="0"/>
              <w:autoSpaceDN w:val="0"/>
              <w:adjustRightInd w:val="0"/>
              <w:rPr>
                <w:rFonts w:ascii="Times New Roman" w:hAnsi="Times New Roman"/>
                <w:b/>
                <w:sz w:val="20"/>
              </w:rPr>
            </w:pPr>
            <w:r w:rsidRPr="009C273B">
              <w:rPr>
                <w:rFonts w:ascii="Times New Roman" w:hAnsi="Times New Roman"/>
                <w:b/>
                <w:sz w:val="20"/>
              </w:rPr>
              <w:t>Define la oportunidad de creación de una pequeña empresa, valorando el impacto sobre el entorno de actuación e incorporando valores éticos.</w:t>
            </w:r>
          </w:p>
          <w:p w:rsidR="006D5486" w:rsidRPr="009C273B" w:rsidRDefault="006D5486" w:rsidP="006D5486">
            <w:pPr>
              <w:pStyle w:val="Prrafodelista"/>
              <w:autoSpaceDE w:val="0"/>
              <w:autoSpaceDN w:val="0"/>
              <w:adjustRightInd w:val="0"/>
              <w:ind w:firstLine="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descrito las funciones básicas que se realizan en una empresa y se ha analizado el concepto de sistema aplicado a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identificado los principales componentes del entorno general que rodea a la empresa; en especial, el entorno económico, social, demográfico y cultural.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analizado la influencia en la actividad empresarial de las relaciones con los clientes, con los proveedores y con la competencia como principales integrantes del entorno</w:t>
            </w:r>
            <w:r>
              <w:rPr>
                <w:rFonts w:ascii="Times New Roman" w:hAnsi="Times New Roman"/>
                <w:sz w:val="20"/>
              </w:rPr>
              <w:t xml:space="preserve"> </w:t>
            </w:r>
            <w:r w:rsidRPr="009C273B">
              <w:rPr>
                <w:rFonts w:ascii="Times New Roman" w:hAnsi="Times New Roman"/>
                <w:sz w:val="20"/>
              </w:rPr>
              <w:t>específico.</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han identificado los elementos del entorno de una pyme dedicada a la instalación y el mantenimiento de instalaciones frigoríficas y de climatización.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analizado los conceptos de cultura empresarial e imagen corporativa, y su relación con los objetivos empresariales.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analizado el fenómeno de la responsabilidad social de las empresas y su importancia como un elemento de la estrategia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g) Se ha elaborado el balance social de una empresa del ámbito </w:t>
            </w:r>
            <w:r w:rsidRPr="009C273B">
              <w:rPr>
                <w:rFonts w:ascii="Times New Roman" w:hAnsi="Times New Roman"/>
                <w:color w:val="505050"/>
                <w:sz w:val="20"/>
              </w:rPr>
              <w:t xml:space="preserve">correspondiente al Desarrollo de Proyectos de Instalaciones Térmicas y de </w:t>
            </w:r>
            <w:proofErr w:type="gramStart"/>
            <w:r w:rsidRPr="009C273B">
              <w:rPr>
                <w:rFonts w:ascii="Times New Roman" w:hAnsi="Times New Roman"/>
                <w:color w:val="505050"/>
                <w:sz w:val="20"/>
              </w:rPr>
              <w:t>Fluidos</w:t>
            </w:r>
            <w:r w:rsidRPr="009C273B">
              <w:rPr>
                <w:rFonts w:ascii="Times New Roman" w:hAnsi="Times New Roman"/>
                <w:sz w:val="20"/>
              </w:rPr>
              <w:t xml:space="preserve"> ,</w:t>
            </w:r>
            <w:proofErr w:type="gramEnd"/>
            <w:r w:rsidRPr="009C273B">
              <w:rPr>
                <w:rFonts w:ascii="Times New Roman" w:hAnsi="Times New Roman"/>
                <w:sz w:val="20"/>
              </w:rPr>
              <w:t xml:space="preserve"> y se han descrito los principales</w:t>
            </w:r>
            <w:r>
              <w:rPr>
                <w:rFonts w:ascii="Times New Roman" w:hAnsi="Times New Roman"/>
                <w:sz w:val="20"/>
              </w:rPr>
              <w:t xml:space="preserve"> </w:t>
            </w:r>
            <w:r w:rsidRPr="009C273B">
              <w:rPr>
                <w:rFonts w:ascii="Times New Roman" w:hAnsi="Times New Roman"/>
                <w:sz w:val="20"/>
              </w:rPr>
              <w:t>costes sociales en que incurren estas empresas, así como los beneficios sociales que producen.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identificado, en empresas</w:t>
            </w:r>
            <w:r w:rsidRPr="009C273B">
              <w:rPr>
                <w:rFonts w:ascii="Times New Roman" w:hAnsi="Times New Roman"/>
                <w:color w:val="505050"/>
                <w:sz w:val="20"/>
              </w:rPr>
              <w:t xml:space="preserve"> correspondientes al Desarrollo de Proyectos de Instalaciones Térmicas y de Fluidos</w:t>
            </w:r>
            <w:r w:rsidRPr="009C273B">
              <w:rPr>
                <w:rFonts w:ascii="Times New Roman" w:hAnsi="Times New Roman"/>
                <w:sz w:val="20"/>
              </w:rPr>
              <w:t>, prácticas que incorporan valores éticos y sociales.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llevado a cabo un estudio de viabilidad económica y financiera de una pyme</w:t>
            </w:r>
            <w:r w:rsidRPr="009C273B">
              <w:rPr>
                <w:rFonts w:ascii="Times New Roman" w:hAnsi="Times New Roman"/>
                <w:color w:val="505050"/>
                <w:sz w:val="20"/>
              </w:rPr>
              <w:t xml:space="preserve"> correspondiente al Desarrollo </w:t>
            </w:r>
            <w:r w:rsidRPr="009C273B">
              <w:rPr>
                <w:rFonts w:ascii="Times New Roman" w:hAnsi="Times New Roman"/>
                <w:color w:val="505050"/>
                <w:sz w:val="20"/>
              </w:rPr>
              <w:lastRenderedPageBreak/>
              <w:t>de Proyectos de Instalaciones Térmicas y de Fluidos</w:t>
            </w:r>
            <w:r w:rsidRPr="009C273B">
              <w:rPr>
                <w:rFonts w:ascii="Times New Roman" w:hAnsi="Times New Roman"/>
                <w:sz w:val="20"/>
              </w:rPr>
              <w:t>.</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j) Se ha analizado el entorno, se han incorporado valores éticos y se ha estudiado la viabilidad inicial del proyecto de simulación empresarial de aula.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k) Se ha realizado un estudio de los recursos financieros y económicos necesarios para el desarrollo del proyecto de simulación empresarial de aula.</w:t>
            </w:r>
          </w:p>
          <w:p w:rsidR="006D5486" w:rsidRPr="009C273B" w:rsidRDefault="006D5486" w:rsidP="006D5486">
            <w:pPr>
              <w:autoSpaceDE w:val="0"/>
              <w:autoSpaceDN w:val="0"/>
              <w:adjustRightInd w:val="0"/>
              <w:rPr>
                <w:rFonts w:ascii="Times New Roman" w:hAnsi="Times New Roman"/>
                <w:sz w:val="20"/>
              </w:rPr>
            </w:pPr>
          </w:p>
          <w:p w:rsidR="006D5486" w:rsidRPr="009C273B" w:rsidRDefault="006D5486" w:rsidP="006D5486">
            <w:pPr>
              <w:pStyle w:val="Prrafodelista"/>
              <w:numPr>
                <w:ilvl w:val="0"/>
                <w:numId w:val="46"/>
              </w:numPr>
              <w:autoSpaceDE w:val="0"/>
              <w:autoSpaceDN w:val="0"/>
              <w:adjustRightInd w:val="0"/>
              <w:rPr>
                <w:rFonts w:ascii="Times New Roman" w:hAnsi="Times New Roman"/>
                <w:b/>
                <w:sz w:val="20"/>
              </w:rPr>
            </w:pPr>
            <w:r w:rsidRPr="009C273B">
              <w:rPr>
                <w:rFonts w:ascii="Times New Roman" w:hAnsi="Times New Roman"/>
                <w:b/>
                <w:sz w:val="20"/>
              </w:rPr>
              <w:t>Realiza las actividades para la constitución y puesta en marcha de una empresa, seleccionando la forma jurídica e identificando las obligaciones legales asociadas.</w:t>
            </w:r>
          </w:p>
          <w:p w:rsidR="006D5486" w:rsidRPr="009C273B" w:rsidRDefault="006D5486" w:rsidP="006D5486">
            <w:pPr>
              <w:autoSpaceDE w:val="0"/>
              <w:autoSpaceDN w:val="0"/>
              <w:adjustRightInd w:val="0"/>
              <w:ind w:left="360"/>
              <w:rPr>
                <w:rFonts w:ascii="Times New Roman" w:hAnsi="Times New Roman"/>
                <w:b/>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analizado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 especificado el grado de responsabilidad legal de los propietarios de la empresa en función de la forma jurídica elegida.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 diferenciado el tratamiento fiscal establecido para las diferentes formas jurídicas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d) Se han analizado los trámites exigidos por la legislación vigente para la constitución de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e) Se ha realizado una búsqueda exhaustiva de las diferentes ayudas para la creación de </w:t>
            </w:r>
            <w:r>
              <w:rPr>
                <w:rFonts w:ascii="Times New Roman" w:hAnsi="Times New Roman"/>
                <w:sz w:val="20"/>
              </w:rPr>
              <w:t>E</w:t>
            </w:r>
            <w:r w:rsidRPr="009C273B">
              <w:rPr>
                <w:rFonts w:ascii="Times New Roman" w:hAnsi="Times New Roman"/>
                <w:sz w:val="20"/>
              </w:rPr>
              <w:t>mpresas de instalación y mantenimiento de instalaciones electrónicas en la localidad de referencia.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incluido en el plan de empresa todo lo relativo a la elección de la forma jurídica, estudio de viabilidad económico</w:t>
            </w:r>
            <w:r>
              <w:rPr>
                <w:rFonts w:ascii="Times New Roman" w:hAnsi="Times New Roman"/>
                <w:sz w:val="20"/>
              </w:rPr>
              <w:t xml:space="preserve"> </w:t>
            </w:r>
            <w:r w:rsidRPr="009C273B">
              <w:rPr>
                <w:rFonts w:ascii="Times New Roman" w:hAnsi="Times New Roman"/>
                <w:sz w:val="20"/>
              </w:rPr>
              <w:t>financiera, trámites administrativos, ayudas y subvenciones.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han identificado las vías de asesoramiento y gestión administrativa externos existentes a la hora de poner en marcha una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realizado los trámites necesarios para la creación y puesta en marcha de una empresa, así como la organización y planificación de funciones y tareas dentro del proyecto de simulación empresarial.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i) Se ha desarrollado el plan de producción de la empresa u organización simulada y se ha definido la política comercial a desarrollar a lo largo del curso.</w:t>
            </w:r>
          </w:p>
          <w:p w:rsidR="003A31AC" w:rsidRPr="00B3108D" w:rsidRDefault="003A31AC" w:rsidP="00B3108D">
            <w:pPr>
              <w:autoSpaceDE w:val="0"/>
              <w:autoSpaceDN w:val="0"/>
              <w:adjustRightInd w:val="0"/>
              <w:ind w:firstLine="0"/>
              <w:rPr>
                <w:rFonts w:ascii="Times New Roman" w:hAnsi="Times New Roman"/>
                <w:sz w:val="20"/>
              </w:rPr>
            </w:pPr>
          </w:p>
        </w:tc>
      </w:tr>
    </w:tbl>
    <w:p w:rsidR="00DC77B0" w:rsidRDefault="00DC77B0" w:rsidP="00EA5FF5">
      <w:pPr>
        <w:autoSpaceDE w:val="0"/>
        <w:autoSpaceDN w:val="0"/>
        <w:adjustRightInd w:val="0"/>
        <w:ind w:left="283"/>
        <w:jc w:val="both"/>
        <w:rPr>
          <w:rFonts w:ascii="Times New Roman" w:hAnsi="Times New Roman"/>
          <w:szCs w:val="24"/>
        </w:rPr>
      </w:pPr>
    </w:p>
    <w:p w:rsidR="008F5F23" w:rsidRDefault="008F5F23" w:rsidP="000603F2">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3A31AC" w:rsidRPr="00B3108D" w:rsidRDefault="003A31AC" w:rsidP="00B24FDD">
            <w:pPr>
              <w:autoSpaceDE w:val="0"/>
              <w:autoSpaceDN w:val="0"/>
              <w:adjustRightInd w:val="0"/>
              <w:ind w:firstLine="0"/>
              <w:jc w:val="center"/>
              <w:rPr>
                <w:rFonts w:ascii="Times New Roman" w:hAnsi="Times New Roman"/>
                <w:b/>
                <w:color w:val="548DD4" w:themeColor="text2" w:themeTint="99"/>
                <w:sz w:val="20"/>
              </w:rPr>
            </w:pPr>
            <w:r w:rsidRPr="00B3108D">
              <w:rPr>
                <w:rFonts w:ascii="Times New Roman" w:hAnsi="Times New Roman"/>
                <w:b/>
                <w:color w:val="548DD4" w:themeColor="text2" w:themeTint="99"/>
                <w:sz w:val="20"/>
              </w:rPr>
              <w:t>Resultados de aprendizaje según Orden de Currículo 21 febrero 2011 para el perfil de Técnico en Gestión administrativa</w:t>
            </w:r>
          </w:p>
        </w:tc>
      </w:tr>
      <w:tr w:rsidR="003A31AC" w:rsidRPr="00B3108D" w:rsidTr="00B24FDD">
        <w:trPr>
          <w:trHeight w:val="725"/>
        </w:trPr>
        <w:tc>
          <w:tcPr>
            <w:tcW w:w="3448" w:type="dxa"/>
            <w:shd w:val="clear" w:color="auto" w:fill="D9D9D9" w:themeFill="background1" w:themeFillShade="D9"/>
          </w:tcPr>
          <w:p w:rsidR="003A31AC"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1º Trimestre</w:t>
            </w:r>
          </w:p>
          <w:p w:rsidR="006D5486" w:rsidRPr="00B3108D" w:rsidRDefault="006D5486" w:rsidP="00B24FDD">
            <w:pPr>
              <w:pStyle w:val="Prrafodelista"/>
              <w:autoSpaceDE w:val="0"/>
              <w:autoSpaceDN w:val="0"/>
              <w:adjustRightInd w:val="0"/>
              <w:ind w:firstLine="0"/>
              <w:rPr>
                <w:rFonts w:ascii="Times New Roman" w:hAnsi="Times New Roman"/>
                <w:b/>
                <w:sz w:val="20"/>
              </w:rPr>
            </w:pPr>
            <w:r>
              <w:rPr>
                <w:rFonts w:ascii="Times New Roman" w:hAnsi="Times New Roman"/>
                <w:b/>
                <w:sz w:val="20"/>
              </w:rPr>
              <w:t>2º Trimestre</w:t>
            </w:r>
          </w:p>
        </w:tc>
        <w:tc>
          <w:tcPr>
            <w:tcW w:w="1905" w:type="dxa"/>
            <w:shd w:val="clear" w:color="auto" w:fill="D9D9D9" w:themeFill="background1" w:themeFillShade="D9"/>
          </w:tcPr>
          <w:p w:rsidR="003A31AC" w:rsidRPr="00B3108D" w:rsidRDefault="006D5486" w:rsidP="003A31AC">
            <w:pPr>
              <w:autoSpaceDE w:val="0"/>
              <w:autoSpaceDN w:val="0"/>
              <w:adjustRightInd w:val="0"/>
              <w:ind w:firstLine="0"/>
              <w:jc w:val="center"/>
              <w:rPr>
                <w:rFonts w:ascii="Times New Roman" w:hAnsi="Times New Roman"/>
                <w:b/>
                <w:sz w:val="20"/>
              </w:rPr>
            </w:pPr>
            <w:r>
              <w:rPr>
                <w:rFonts w:ascii="Times New Roman" w:hAnsi="Times New Roman"/>
                <w:b/>
                <w:sz w:val="20"/>
              </w:rPr>
              <w:t>6,7,8,9</w:t>
            </w:r>
          </w:p>
        </w:tc>
        <w:tc>
          <w:tcPr>
            <w:tcW w:w="4991" w:type="dxa"/>
            <w:shd w:val="clear" w:color="auto" w:fill="D9D9D9" w:themeFill="background1" w:themeFillShade="D9"/>
          </w:tcPr>
          <w:p w:rsidR="003A31AC" w:rsidRPr="00B3108D" w:rsidRDefault="003A31AC" w:rsidP="00B3108D">
            <w:pPr>
              <w:autoSpaceDE w:val="0"/>
              <w:autoSpaceDN w:val="0"/>
              <w:adjustRightInd w:val="0"/>
              <w:ind w:firstLine="0"/>
              <w:rPr>
                <w:rFonts w:ascii="Times New Roman" w:hAnsi="Times New Roman"/>
                <w:b/>
                <w:i/>
                <w:sz w:val="20"/>
                <w:u w:val="single"/>
              </w:rPr>
            </w:pPr>
            <w:r w:rsidRPr="00B3108D">
              <w:rPr>
                <w:rFonts w:ascii="Times New Roman" w:hAnsi="Times New Roman"/>
                <w:b/>
                <w:sz w:val="20"/>
              </w:rPr>
              <w:t>N</w:t>
            </w:r>
            <w:proofErr w:type="gramStart"/>
            <w:r w:rsidRPr="00B3108D">
              <w:rPr>
                <w:rFonts w:ascii="Times New Roman" w:hAnsi="Times New Roman"/>
                <w:b/>
                <w:sz w:val="20"/>
              </w:rPr>
              <w:t xml:space="preserve">º </w:t>
            </w:r>
            <w:r w:rsidRPr="00B3108D">
              <w:rPr>
                <w:rFonts w:ascii="Times New Roman" w:hAnsi="Times New Roman"/>
                <w:b/>
                <w:i/>
                <w:sz w:val="20"/>
                <w:u w:val="single"/>
              </w:rPr>
              <w:t>.</w:t>
            </w:r>
            <w:proofErr w:type="gramEnd"/>
          </w:p>
          <w:p w:rsidR="003A31AC" w:rsidRPr="00B3108D" w:rsidRDefault="003A31AC" w:rsidP="003A31AC">
            <w:pPr>
              <w:autoSpaceDE w:val="0"/>
              <w:autoSpaceDN w:val="0"/>
              <w:adjustRightInd w:val="0"/>
              <w:ind w:left="360" w:firstLine="0"/>
              <w:rPr>
                <w:rFonts w:ascii="Times New Roman" w:hAnsi="Times New Roman"/>
                <w:b/>
                <w:sz w:val="20"/>
              </w:rPr>
            </w:pPr>
          </w:p>
        </w:tc>
      </w:tr>
      <w:tr w:rsidR="003A31AC" w:rsidRPr="00B3108D" w:rsidTr="00B3108D">
        <w:trPr>
          <w:trHeight w:val="427"/>
        </w:trPr>
        <w:tc>
          <w:tcPr>
            <w:tcW w:w="10344" w:type="dxa"/>
            <w:gridSpan w:val="3"/>
            <w:shd w:val="clear" w:color="auto" w:fill="F2F2F2" w:themeFill="background1" w:themeFillShade="F2"/>
          </w:tcPr>
          <w:p w:rsidR="006D5486" w:rsidRPr="006D5486" w:rsidRDefault="006D5486" w:rsidP="006D5486">
            <w:pPr>
              <w:pStyle w:val="Prrafodelista"/>
              <w:numPr>
                <w:ilvl w:val="0"/>
                <w:numId w:val="46"/>
              </w:numPr>
              <w:autoSpaceDE w:val="0"/>
              <w:autoSpaceDN w:val="0"/>
              <w:adjustRightInd w:val="0"/>
              <w:rPr>
                <w:rFonts w:ascii="Times New Roman" w:hAnsi="Times New Roman"/>
                <w:sz w:val="20"/>
              </w:rPr>
            </w:pPr>
            <w:r w:rsidRPr="006D5486">
              <w:rPr>
                <w:rFonts w:ascii="Times New Roman" w:hAnsi="Times New Roman"/>
                <w:b/>
                <w:sz w:val="20"/>
              </w:rPr>
              <w:t>Realiza actividades de gestión administrativa y financiera básica de una empresa, identificando las principales obligaciones contables y fiscales y cumplimentando la documentación</w:t>
            </w:r>
            <w:r w:rsidRPr="006D5486">
              <w:rPr>
                <w:rFonts w:ascii="Times New Roman" w:hAnsi="Times New Roman"/>
                <w:sz w:val="20"/>
              </w:rPr>
              <w:t>.</w:t>
            </w:r>
          </w:p>
          <w:p w:rsidR="006D5486" w:rsidRPr="009C273B" w:rsidRDefault="006D5486" w:rsidP="006D5486">
            <w:pPr>
              <w:pStyle w:val="Prrafodelista"/>
              <w:autoSpaceDE w:val="0"/>
              <w:autoSpaceDN w:val="0"/>
              <w:adjustRightInd w:val="0"/>
              <w:ind w:firstLine="0"/>
              <w:rPr>
                <w:rFonts w:ascii="Times New Roman" w:hAnsi="Times New Roman"/>
                <w:sz w:val="20"/>
              </w:rPr>
            </w:pPr>
          </w:p>
          <w:p w:rsidR="006D5486" w:rsidRPr="009C273B" w:rsidRDefault="006D5486" w:rsidP="006D5486">
            <w:pPr>
              <w:autoSpaceDE w:val="0"/>
              <w:autoSpaceDN w:val="0"/>
              <w:adjustRightInd w:val="0"/>
              <w:rPr>
                <w:rFonts w:ascii="Times New Roman" w:hAnsi="Times New Roman"/>
                <w:b/>
                <w:sz w:val="20"/>
              </w:rPr>
            </w:pPr>
            <w:r w:rsidRPr="009C273B">
              <w:rPr>
                <w:rFonts w:ascii="Times New Roman" w:hAnsi="Times New Roman"/>
                <w:b/>
                <w:sz w:val="20"/>
              </w:rPr>
              <w:t>Criterios de evaluación: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a) Se han diferenciado las distintas fuentes de financiación de una empresa u organización.</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b) Se han analizado los conceptos básicos de contabilidad, así como las técnicas de registro de la información contable.</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c) Se han descrito las técnicas básicas de análisis de la información contable, en especial en lo referente a la solvencia, liquidez y rentabilidad de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 xml:space="preserve">d) Se han definido las obligaciones fiscales de una empresa </w:t>
            </w:r>
            <w:r w:rsidRPr="009C273B">
              <w:rPr>
                <w:rFonts w:ascii="Times New Roman" w:hAnsi="Times New Roman"/>
                <w:color w:val="505050"/>
                <w:sz w:val="20"/>
              </w:rPr>
              <w:t>correspondiente al Desarrollo de Proyectos de Instalaciones Térmicas y de Fluidos</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e) Se han diferenciado los tipos de impuestos en el calendario fiscal.</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f) Se ha cumplimentado la documentación básica de carácter comercial y contable (facturas, albaranes, notas de pedido, letras de cambio, cheques y otros) para una empresa</w:t>
            </w:r>
            <w:r w:rsidRPr="009C273B">
              <w:rPr>
                <w:rFonts w:ascii="Times New Roman" w:hAnsi="Times New Roman"/>
                <w:color w:val="505050"/>
                <w:sz w:val="20"/>
              </w:rPr>
              <w:t xml:space="preserve"> de Proyectos de Instalaciones Térmicas y de Fluidos</w:t>
            </w:r>
            <w:r w:rsidRPr="009C273B">
              <w:rPr>
                <w:rFonts w:ascii="Times New Roman" w:hAnsi="Times New Roman"/>
                <w:sz w:val="20"/>
              </w:rPr>
              <w:t xml:space="preserve">  y se han descrito los circuitos que dicha documentación recorre en la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g) Se ha incluido la anterior documentación en el plan de empresa.</w:t>
            </w:r>
          </w:p>
          <w:p w:rsidR="006D5486" w:rsidRPr="009C273B" w:rsidRDefault="006D5486" w:rsidP="006D5486">
            <w:pPr>
              <w:autoSpaceDE w:val="0"/>
              <w:autoSpaceDN w:val="0"/>
              <w:adjustRightInd w:val="0"/>
              <w:rPr>
                <w:rFonts w:ascii="Times New Roman" w:hAnsi="Times New Roman"/>
                <w:sz w:val="20"/>
              </w:rPr>
            </w:pPr>
            <w:r w:rsidRPr="009C273B">
              <w:rPr>
                <w:rFonts w:ascii="Times New Roman" w:hAnsi="Times New Roman"/>
                <w:sz w:val="20"/>
              </w:rPr>
              <w:t>h) Se han desarrollado las actividades de comercialización, gestión y administración dentro del proyecto de simulación empresarial de aula.</w:t>
            </w:r>
          </w:p>
          <w:p w:rsidR="006D5486" w:rsidRPr="009C273B" w:rsidRDefault="006D5486" w:rsidP="006D5486">
            <w:pPr>
              <w:autoSpaceDE w:val="0"/>
              <w:autoSpaceDN w:val="0"/>
              <w:adjustRightInd w:val="0"/>
              <w:rPr>
                <w:rFonts w:ascii="Times New Roman" w:hAnsi="Times New Roman"/>
                <w:sz w:val="20"/>
                <w:lang w:val="es-ES_tradnl"/>
              </w:rPr>
            </w:pPr>
            <w:r w:rsidRPr="009C273B">
              <w:rPr>
                <w:rFonts w:ascii="Times New Roman" w:hAnsi="Times New Roman"/>
                <w:sz w:val="20"/>
              </w:rPr>
              <w:t>i) Se han valorado los resultados económicos y sociales del proyecto de simulación empresarial.</w:t>
            </w:r>
          </w:p>
          <w:p w:rsidR="003A31AC" w:rsidRPr="006D5486" w:rsidRDefault="003A31AC" w:rsidP="00B3108D">
            <w:pPr>
              <w:autoSpaceDE w:val="0"/>
              <w:autoSpaceDN w:val="0"/>
              <w:adjustRightInd w:val="0"/>
              <w:ind w:firstLine="0"/>
              <w:rPr>
                <w:rFonts w:ascii="Times New Roman" w:hAnsi="Times New Roman"/>
                <w:sz w:val="20"/>
                <w:lang w:val="es-ES_tradnl"/>
              </w:rPr>
            </w:pPr>
          </w:p>
        </w:tc>
      </w:tr>
    </w:tbl>
    <w:p w:rsidR="000C3AA9" w:rsidRDefault="000C3AA9" w:rsidP="009D7DF2">
      <w:pPr>
        <w:autoSpaceDE w:val="0"/>
        <w:autoSpaceDN w:val="0"/>
        <w:adjustRightInd w:val="0"/>
        <w:jc w:val="both"/>
        <w:rPr>
          <w:rFonts w:ascii="Times New Roman" w:hAnsi="Times New Roman"/>
          <w:szCs w:val="24"/>
        </w:rPr>
      </w:pPr>
    </w:p>
    <w:p w:rsidR="000C3AA9" w:rsidRPr="000C3AA9" w:rsidRDefault="000C3AA9" w:rsidP="00EA5FF5">
      <w:pPr>
        <w:autoSpaceDE w:val="0"/>
        <w:autoSpaceDN w:val="0"/>
        <w:adjustRightInd w:val="0"/>
        <w:ind w:left="283"/>
        <w:jc w:val="both"/>
        <w:rPr>
          <w:rFonts w:ascii="Times New Roman" w:hAnsi="Times New Roman"/>
          <w:sz w:val="20"/>
        </w:rPr>
      </w:pPr>
    </w:p>
    <w:p w:rsidR="000C3AA9" w:rsidRDefault="000C3AA9"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EA5FF5">
      <w:pPr>
        <w:autoSpaceDE w:val="0"/>
        <w:autoSpaceDN w:val="0"/>
        <w:adjustRightInd w:val="0"/>
        <w:jc w:val="both"/>
        <w:rPr>
          <w:rFonts w:ascii="Times New Roman" w:hAnsi="Times New Roman"/>
          <w:sz w:val="20"/>
        </w:rPr>
      </w:pPr>
    </w:p>
    <w:p w:rsidR="008F5F23" w:rsidRDefault="008F5F23" w:rsidP="008F5F23">
      <w:pPr>
        <w:shd w:val="clear" w:color="auto" w:fill="FFFFFF" w:themeFill="background1"/>
        <w:jc w:val="both"/>
        <w:rPr>
          <w:rFonts w:ascii="Times New Roman" w:hAnsi="Times New Roman"/>
          <w:b/>
          <w:color w:val="548DD4" w:themeColor="text2" w:themeTint="99"/>
          <w:szCs w:val="24"/>
          <w:u w:val="single"/>
        </w:rPr>
      </w:pPr>
    </w:p>
    <w:p w:rsidR="0050652A" w:rsidRPr="008B6CDA" w:rsidRDefault="008F5F23" w:rsidP="0050652A">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7</w:t>
      </w:r>
      <w:r w:rsidR="0050652A" w:rsidRPr="008B6CDA">
        <w:rPr>
          <w:rFonts w:ascii="Times New Roman" w:hAnsi="Times New Roman"/>
          <w:b/>
          <w:color w:val="548DD4" w:themeColor="text2" w:themeTint="99"/>
          <w:szCs w:val="24"/>
          <w:u w:val="single"/>
        </w:rPr>
        <w:t xml:space="preserve">.3. </w:t>
      </w:r>
      <w:r w:rsidRPr="008B6CDA">
        <w:rPr>
          <w:rFonts w:ascii="Times New Roman" w:hAnsi="Times New Roman"/>
          <w:b/>
          <w:color w:val="548DD4" w:themeColor="text2" w:themeTint="99"/>
          <w:szCs w:val="24"/>
          <w:u w:val="single"/>
        </w:rPr>
        <w:t>Criterios de Calificación y Recuperación.</w:t>
      </w:r>
    </w:p>
    <w:p w:rsidR="0050652A" w:rsidRPr="006D3730" w:rsidRDefault="0050652A" w:rsidP="0050652A">
      <w:pPr>
        <w:shd w:val="clear" w:color="auto" w:fill="DBE5F1" w:themeFill="accent1" w:themeFillTint="33"/>
        <w:jc w:val="both"/>
        <w:rPr>
          <w:rFonts w:ascii="Times New Roman" w:hAnsi="Times New Roman"/>
          <w:b/>
          <w:color w:val="548DD4" w:themeColor="text2" w:themeTint="99"/>
          <w:sz w:val="22"/>
          <w:szCs w:val="22"/>
          <w:u w:val="single"/>
        </w:rPr>
      </w:pPr>
    </w:p>
    <w:p w:rsidR="0050652A" w:rsidRPr="006D3730" w:rsidRDefault="0050652A" w:rsidP="0050652A">
      <w:pPr>
        <w:shd w:val="clear" w:color="auto" w:fill="FFFFFF"/>
        <w:spacing w:before="100" w:beforeAutospacing="1" w:after="120"/>
        <w:jc w:val="both"/>
        <w:rPr>
          <w:rFonts w:ascii="Times New Roman" w:hAnsi="Times New Roman"/>
          <w:b/>
          <w:color w:val="222222"/>
          <w:sz w:val="20"/>
        </w:rPr>
      </w:pPr>
      <w:r w:rsidRPr="006D3730">
        <w:rPr>
          <w:rFonts w:ascii="Times New Roman" w:hAnsi="Times New Roman"/>
          <w:b/>
          <w:color w:val="222222"/>
          <w:sz w:val="20"/>
          <w:lang w:val="es-ES_tradnl"/>
        </w:rPr>
        <w:t>Para calcular la nota de evaluación de cada uno de los alumnos/as que expresaremos en una escala numérica del 1 al 10, se tendrá en cuenta los siguientes criterios:</w:t>
      </w:r>
    </w:p>
    <w:tbl>
      <w:tblPr>
        <w:tblpPr w:leftFromText="141" w:rightFromText="141" w:vertAnchor="text" w:horzAnchor="margin" w:tblpXSpec="center" w:tblpY="817"/>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7700"/>
        <w:gridCol w:w="1447"/>
      </w:tblGrid>
      <w:tr w:rsidR="00ED0A8C" w:rsidRPr="007329B5" w:rsidTr="00ED0A8C">
        <w:trPr>
          <w:trHeight w:val="773"/>
        </w:trPr>
        <w:tc>
          <w:tcPr>
            <w:tcW w:w="7700" w:type="dxa"/>
            <w:tcBorders>
              <w:top w:val="single" w:sz="24" w:space="0" w:color="auto"/>
              <w:bottom w:val="single" w:sz="24" w:space="0" w:color="auto"/>
              <w:right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HERRAMIENTA DE EVALUACIÓN</w:t>
            </w:r>
          </w:p>
          <w:p w:rsidR="00ED0A8C" w:rsidRPr="007329B5" w:rsidRDefault="00ED0A8C" w:rsidP="00ED0A8C">
            <w:pPr>
              <w:jc w:val="both"/>
              <w:rPr>
                <w:rFonts w:ascii="Times New Roman" w:hAnsi="Times New Roman"/>
                <w:b/>
                <w:sz w:val="18"/>
                <w:szCs w:val="18"/>
              </w:rPr>
            </w:pPr>
          </w:p>
        </w:tc>
        <w:tc>
          <w:tcPr>
            <w:tcW w:w="1447" w:type="dxa"/>
            <w:tcBorders>
              <w:top w:val="single" w:sz="24" w:space="0" w:color="auto"/>
              <w:left w:val="single" w:sz="24" w:space="0" w:color="auto"/>
              <w:bottom w:val="single" w:sz="24" w:space="0" w:color="auto"/>
            </w:tcBorders>
            <w:shd w:val="clear" w:color="auto" w:fill="A6A6A6" w:themeFill="background1" w:themeFillShade="A6"/>
            <w:vAlign w:val="center"/>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PORCENTAJE</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EN NOTA DE EVALUACIÓN</w:t>
            </w:r>
          </w:p>
        </w:tc>
      </w:tr>
      <w:tr w:rsidR="00ED0A8C" w:rsidRPr="007329B5" w:rsidTr="00ED0A8C">
        <w:trPr>
          <w:trHeight w:val="1547"/>
        </w:trPr>
        <w:tc>
          <w:tcPr>
            <w:tcW w:w="7700" w:type="dxa"/>
            <w:tcBorders>
              <w:top w:val="single" w:sz="24" w:space="0" w:color="auto"/>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Pruebas objetivas escritas/ orales.</w:t>
            </w:r>
          </w:p>
          <w:p w:rsidR="00ED0A8C" w:rsidRPr="007329B5" w:rsidRDefault="00ED0A8C" w:rsidP="00ED0A8C">
            <w:pPr>
              <w:jc w:val="both"/>
              <w:rPr>
                <w:rFonts w:ascii="Times New Roman" w:hAnsi="Times New Roman"/>
                <w:i/>
                <w:sz w:val="18"/>
                <w:szCs w:val="18"/>
              </w:rPr>
            </w:pPr>
            <w:r w:rsidRPr="007329B5">
              <w:rPr>
                <w:rFonts w:ascii="Times New Roman" w:hAnsi="Times New Roman"/>
                <w:i/>
                <w:sz w:val="18"/>
                <w:szCs w:val="18"/>
              </w:rPr>
              <w:t>El alumno/a deberá realizar  obligatoriamente  y  de  forma  individual  esta  prueba.</w:t>
            </w:r>
          </w:p>
          <w:p w:rsidR="00ED0A8C" w:rsidRPr="007329B5" w:rsidRDefault="00ED0A8C" w:rsidP="00ED0A8C">
            <w:pPr>
              <w:jc w:val="both"/>
              <w:rPr>
                <w:rFonts w:ascii="Times New Roman" w:hAnsi="Times New Roman"/>
                <w:sz w:val="18"/>
                <w:szCs w:val="18"/>
              </w:rPr>
            </w:pPr>
            <w:r w:rsidRPr="007329B5">
              <w:rPr>
                <w:rFonts w:ascii="Times New Roman" w:hAnsi="Times New Roman"/>
                <w:i/>
                <w:sz w:val="18"/>
                <w:szCs w:val="18"/>
              </w:rPr>
              <w:t>Se calificará de 0-10 con 2 decimales y la nota se ofrecerá también ponderada al 70% para una mejor comprensión del alumnado.</w:t>
            </w:r>
          </w:p>
        </w:tc>
        <w:tc>
          <w:tcPr>
            <w:tcW w:w="1447" w:type="dxa"/>
            <w:tcBorders>
              <w:top w:val="single" w:sz="24" w:space="0" w:color="auto"/>
              <w:left w:val="single" w:sz="24" w:space="0" w:color="auto"/>
              <w:bottom w:val="single" w:sz="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75</w:t>
            </w:r>
            <w:r w:rsidRPr="007329B5">
              <w:rPr>
                <w:rFonts w:ascii="Times New Roman" w:hAnsi="Times New Roman"/>
                <w:b/>
                <w:sz w:val="18"/>
                <w:szCs w:val="18"/>
              </w:rPr>
              <w:t>%</w:t>
            </w:r>
          </w:p>
        </w:tc>
      </w:tr>
      <w:tr w:rsidR="00ED0A8C" w:rsidRPr="007329B5" w:rsidTr="00ED0A8C">
        <w:trPr>
          <w:trHeight w:val="2394"/>
        </w:trPr>
        <w:tc>
          <w:tcPr>
            <w:tcW w:w="7700" w:type="dxa"/>
            <w:tcBorders>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tanto individuales como en grupos con sus propios criterios de calificación.</w:t>
            </w:r>
          </w:p>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(Actividades,  prácticas, supuestos prácticos, casos prácticos, trabajos de investigación en el medio y/o  trabajos  de  clase  y  casa)</w:t>
            </w:r>
          </w:p>
          <w:p w:rsidR="00ED0A8C" w:rsidRDefault="00ED0A8C" w:rsidP="00ED0A8C">
            <w:pPr>
              <w:jc w:val="both"/>
              <w:rPr>
                <w:rFonts w:ascii="Times New Roman" w:hAnsi="Times New Roman"/>
                <w:i/>
                <w:sz w:val="18"/>
                <w:szCs w:val="18"/>
              </w:rPr>
            </w:pPr>
            <w:r w:rsidRPr="007329B5">
              <w:rPr>
                <w:rFonts w:ascii="Times New Roman" w:hAnsi="Times New Roman"/>
                <w:i/>
                <w:sz w:val="18"/>
                <w:szCs w:val="18"/>
              </w:rPr>
              <w:t>Cada grupo diverso de actividades correspondiente a cada UT  se  valora  de  0-10  con  2  decimales, y podrán ser corregidas y comprobadas mediante la entrega individual al docente, la revisión del Cuaderno de clase, la supervisión, corrección  y observación en el aula o cualquier otro medio que deje constancia de su realización.</w:t>
            </w:r>
          </w:p>
          <w:p w:rsidR="00ED0A8C" w:rsidRPr="007329B5" w:rsidRDefault="00ED0A8C" w:rsidP="00ED0A8C">
            <w:pPr>
              <w:jc w:val="both"/>
              <w:rPr>
                <w:rFonts w:ascii="Times New Roman" w:hAnsi="Times New Roman"/>
                <w:i/>
                <w:sz w:val="18"/>
                <w:szCs w:val="18"/>
              </w:rPr>
            </w:pPr>
          </w:p>
        </w:tc>
        <w:tc>
          <w:tcPr>
            <w:tcW w:w="1447" w:type="dxa"/>
            <w:tcBorders>
              <w:top w:val="single" w:sz="4" w:space="0" w:color="auto"/>
              <w:left w:val="single" w:sz="24" w:space="0" w:color="auto"/>
              <w:bottom w:val="single" w:sz="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1</w:t>
            </w:r>
            <w:r w:rsidRPr="007329B5">
              <w:rPr>
                <w:rFonts w:ascii="Times New Roman" w:hAnsi="Times New Roman"/>
                <w:b/>
                <w:sz w:val="18"/>
                <w:szCs w:val="18"/>
              </w:rPr>
              <w:t>0%</w:t>
            </w:r>
          </w:p>
        </w:tc>
      </w:tr>
      <w:tr w:rsidR="00ED0A8C" w:rsidRPr="007329B5" w:rsidTr="00ED0A8C">
        <w:trPr>
          <w:trHeight w:val="1169"/>
        </w:trPr>
        <w:tc>
          <w:tcPr>
            <w:tcW w:w="7700" w:type="dxa"/>
            <w:tcBorders>
              <w:right w:val="single" w:sz="24" w:space="0" w:color="auto"/>
            </w:tcBorders>
            <w:shd w:val="clear" w:color="auto" w:fill="F2F2F2" w:themeFill="background1" w:themeFillShade="F2"/>
          </w:tcPr>
          <w:p w:rsidR="00ED0A8C" w:rsidRDefault="00ED0A8C" w:rsidP="00ED0A8C">
            <w:pPr>
              <w:jc w:val="both"/>
              <w:rPr>
                <w:rFonts w:ascii="Times New Roman" w:hAnsi="Times New Roman"/>
                <w:b/>
                <w:sz w:val="18"/>
                <w:szCs w:val="18"/>
              </w:rPr>
            </w:pPr>
            <w:r w:rsidRPr="00111BE5">
              <w:rPr>
                <w:rFonts w:ascii="Times New Roman" w:hAnsi="Times New Roman"/>
                <w:b/>
                <w:sz w:val="18"/>
                <w:szCs w:val="18"/>
              </w:rPr>
              <w:t>Plan de Empres</w:t>
            </w:r>
            <w:r>
              <w:rPr>
                <w:rFonts w:ascii="Times New Roman" w:hAnsi="Times New Roman"/>
                <w:b/>
                <w:sz w:val="18"/>
                <w:szCs w:val="18"/>
              </w:rPr>
              <w:t>a</w:t>
            </w:r>
            <w:r w:rsidRPr="00111BE5">
              <w:rPr>
                <w:rFonts w:ascii="Times New Roman" w:hAnsi="Times New Roman"/>
                <w:b/>
                <w:sz w:val="18"/>
                <w:szCs w:val="18"/>
              </w:rPr>
              <w:t>.</w:t>
            </w:r>
          </w:p>
          <w:p w:rsidR="00ED0A8C" w:rsidRPr="007329B5" w:rsidRDefault="00ED0A8C" w:rsidP="00ED0A8C">
            <w:pPr>
              <w:jc w:val="both"/>
              <w:rPr>
                <w:rFonts w:ascii="Times New Roman" w:hAnsi="Times New Roman"/>
                <w:b/>
                <w:sz w:val="18"/>
                <w:szCs w:val="18"/>
              </w:rPr>
            </w:pPr>
            <w:r>
              <w:rPr>
                <w:rFonts w:ascii="Times New Roman" w:hAnsi="Times New Roman"/>
                <w:b/>
                <w:sz w:val="18"/>
                <w:szCs w:val="18"/>
              </w:rPr>
              <w:t>Para su elaboración se seguirán las fichas que el Manual de clase ofrece para cada una de las U.T de trabajo a fin de elaborar el mismo.</w:t>
            </w:r>
          </w:p>
        </w:tc>
        <w:tc>
          <w:tcPr>
            <w:tcW w:w="1447" w:type="dxa"/>
            <w:tcBorders>
              <w:top w:val="single" w:sz="4" w:space="0" w:color="auto"/>
              <w:left w:val="single" w:sz="24" w:space="0" w:color="auto"/>
              <w:bottom w:val="single" w:sz="4" w:space="0" w:color="auto"/>
            </w:tcBorders>
            <w:shd w:val="clear" w:color="auto" w:fill="F2F2F2" w:themeFill="background1" w:themeFillShade="F2"/>
          </w:tcPr>
          <w:p w:rsidR="00ED0A8C" w:rsidRDefault="00ED0A8C" w:rsidP="00ED0A8C">
            <w:pPr>
              <w:jc w:val="both"/>
              <w:rPr>
                <w:rFonts w:ascii="Times New Roman" w:hAnsi="Times New Roman"/>
                <w:b/>
                <w:sz w:val="18"/>
                <w:szCs w:val="18"/>
              </w:rPr>
            </w:pPr>
            <w:r>
              <w:rPr>
                <w:rFonts w:ascii="Times New Roman" w:hAnsi="Times New Roman"/>
                <w:b/>
                <w:sz w:val="18"/>
                <w:szCs w:val="18"/>
              </w:rPr>
              <w:t>10%</w:t>
            </w:r>
          </w:p>
        </w:tc>
      </w:tr>
      <w:tr w:rsidR="00ED0A8C" w:rsidRPr="007329B5" w:rsidTr="00ED0A8C">
        <w:trPr>
          <w:trHeight w:val="1660"/>
        </w:trPr>
        <w:tc>
          <w:tcPr>
            <w:tcW w:w="7700" w:type="dxa"/>
            <w:tcBorders>
              <w:bottom w:val="single" w:sz="24" w:space="0" w:color="auto"/>
              <w:right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sidRPr="007329B5">
              <w:rPr>
                <w:rFonts w:ascii="Times New Roman" w:hAnsi="Times New Roman"/>
                <w:b/>
                <w:sz w:val="18"/>
                <w:szCs w:val="18"/>
              </w:rPr>
              <w:t>Participación e Intervención en el aula y fuera del aula pero inmersa en la vida del Centro.</w:t>
            </w:r>
          </w:p>
          <w:p w:rsidR="00ED0A8C" w:rsidRPr="007A7346" w:rsidRDefault="00ED0A8C" w:rsidP="00ED0A8C">
            <w:pPr>
              <w:jc w:val="both"/>
              <w:rPr>
                <w:rFonts w:ascii="Times New Roman" w:hAnsi="Times New Roman"/>
                <w:sz w:val="18"/>
                <w:szCs w:val="18"/>
              </w:rPr>
            </w:pPr>
            <w:r w:rsidRPr="007329B5">
              <w:rPr>
                <w:rFonts w:ascii="Times New Roman" w:hAnsi="Times New Roman"/>
                <w:sz w:val="18"/>
                <w:szCs w:val="18"/>
              </w:rPr>
              <w:t>La observación  por  parte  del  profesor/a  y  las  anotaciones  que  de  ello  aparecen  en  el cuaderno del mismo, sobre la actitud  mostrada en el desarrollo de las clases (el interés por el módulo y el aprendizaje, elaboración y corrección de ejercicios, trabajo diario, actividades guiadas, participación, respeto a todos los miembros de la comunidad educativa, cuidado del material, disposición que presenta, aprovechamiento del tiempo en el aula) sirven para calificar este apartado con 1 punto de la nota total del módulo.</w:t>
            </w:r>
          </w:p>
        </w:tc>
        <w:tc>
          <w:tcPr>
            <w:tcW w:w="1447" w:type="dxa"/>
            <w:tcBorders>
              <w:top w:val="single" w:sz="4" w:space="0" w:color="auto"/>
              <w:left w:val="single" w:sz="24" w:space="0" w:color="auto"/>
              <w:bottom w:val="single" w:sz="24" w:space="0" w:color="auto"/>
            </w:tcBorders>
            <w:shd w:val="clear" w:color="auto" w:fill="F2F2F2" w:themeFill="background1" w:themeFillShade="F2"/>
          </w:tcPr>
          <w:p w:rsidR="00ED0A8C" w:rsidRPr="007329B5" w:rsidRDefault="00ED0A8C" w:rsidP="00ED0A8C">
            <w:pPr>
              <w:jc w:val="both"/>
              <w:rPr>
                <w:rFonts w:ascii="Times New Roman" w:hAnsi="Times New Roman"/>
                <w:b/>
                <w:sz w:val="18"/>
                <w:szCs w:val="18"/>
              </w:rPr>
            </w:pPr>
            <w:r>
              <w:rPr>
                <w:rFonts w:ascii="Times New Roman" w:hAnsi="Times New Roman"/>
                <w:b/>
                <w:sz w:val="18"/>
                <w:szCs w:val="18"/>
              </w:rPr>
              <w:t>5</w:t>
            </w:r>
            <w:r w:rsidRPr="007329B5">
              <w:rPr>
                <w:rFonts w:ascii="Times New Roman" w:hAnsi="Times New Roman"/>
                <w:b/>
                <w:sz w:val="18"/>
                <w:szCs w:val="18"/>
              </w:rPr>
              <w:t>%</w:t>
            </w:r>
          </w:p>
        </w:tc>
      </w:tr>
      <w:tr w:rsidR="00ED0A8C" w:rsidRPr="007329B5" w:rsidTr="00ED0A8C">
        <w:trPr>
          <w:trHeight w:val="145"/>
        </w:trPr>
        <w:tc>
          <w:tcPr>
            <w:tcW w:w="7700" w:type="dxa"/>
            <w:tcBorders>
              <w:top w:val="single" w:sz="24" w:space="0" w:color="auto"/>
              <w:bottom w:val="single" w:sz="24" w:space="0" w:color="auto"/>
              <w:right w:val="single" w:sz="24" w:space="0" w:color="auto"/>
            </w:tcBorders>
            <w:shd w:val="clear" w:color="auto" w:fill="A6A6A6" w:themeFill="background1" w:themeFillShade="A6"/>
          </w:tcPr>
          <w:p w:rsidR="00ED0A8C" w:rsidRPr="009752B1" w:rsidRDefault="00ED0A8C" w:rsidP="00ED0A8C">
            <w:pPr>
              <w:tabs>
                <w:tab w:val="left" w:pos="1834"/>
              </w:tabs>
              <w:jc w:val="right"/>
              <w:rPr>
                <w:rFonts w:ascii="Times New Roman" w:hAnsi="Times New Roman"/>
                <w:b/>
                <w:sz w:val="18"/>
                <w:szCs w:val="18"/>
              </w:rPr>
            </w:pPr>
            <w:r w:rsidRPr="009752B1">
              <w:rPr>
                <w:rFonts w:ascii="Times New Roman" w:hAnsi="Times New Roman"/>
                <w:b/>
                <w:sz w:val="18"/>
                <w:szCs w:val="18"/>
              </w:rPr>
              <w:t>TOTAL</w:t>
            </w:r>
          </w:p>
          <w:p w:rsidR="00ED0A8C" w:rsidRPr="007329B5" w:rsidRDefault="00ED0A8C" w:rsidP="00ED0A8C">
            <w:pPr>
              <w:tabs>
                <w:tab w:val="left" w:pos="1834"/>
              </w:tabs>
              <w:jc w:val="both"/>
              <w:rPr>
                <w:rFonts w:ascii="Times New Roman" w:hAnsi="Times New Roman"/>
                <w:color w:val="FFFFFF" w:themeColor="background1"/>
                <w:sz w:val="18"/>
                <w:szCs w:val="18"/>
              </w:rPr>
            </w:pPr>
            <w:r w:rsidRPr="007329B5">
              <w:rPr>
                <w:rFonts w:ascii="Times New Roman" w:hAnsi="Times New Roman"/>
                <w:color w:val="FFFFFF" w:themeColor="background1"/>
                <w:sz w:val="18"/>
                <w:szCs w:val="18"/>
              </w:rPr>
              <w:t>Al  final  de  cada  trimestre,  se  realizará  la  media  aritmética  entre  las  calificaciones obtenidas ponderada según los porcentajes de los párrafos anteriores. Esto constituye la nota de la evaluación valorada de 0 a 10 sin decimales.</w:t>
            </w:r>
            <w:r w:rsidRPr="007329B5">
              <w:rPr>
                <w:rFonts w:ascii="Times New Roman" w:hAnsi="Times New Roman"/>
                <w:sz w:val="18"/>
                <w:szCs w:val="18"/>
              </w:rPr>
              <w:tab/>
            </w:r>
          </w:p>
        </w:tc>
        <w:tc>
          <w:tcPr>
            <w:tcW w:w="1447" w:type="dxa"/>
            <w:tcBorders>
              <w:top w:val="single" w:sz="24" w:space="0" w:color="auto"/>
              <w:left w:val="single" w:sz="24" w:space="0" w:color="auto"/>
              <w:bottom w:val="single" w:sz="24" w:space="0" w:color="auto"/>
            </w:tcBorders>
            <w:shd w:val="clear" w:color="auto" w:fill="A6A6A6" w:themeFill="background1" w:themeFillShade="A6"/>
          </w:tcPr>
          <w:p w:rsidR="00ED0A8C" w:rsidRPr="007329B5" w:rsidRDefault="00ED0A8C" w:rsidP="00ED0A8C">
            <w:pPr>
              <w:jc w:val="both"/>
              <w:rPr>
                <w:rFonts w:ascii="Times New Roman" w:hAnsi="Times New Roman"/>
                <w:sz w:val="18"/>
                <w:szCs w:val="18"/>
              </w:rPr>
            </w:pPr>
            <w:r w:rsidRPr="007329B5">
              <w:rPr>
                <w:rFonts w:ascii="Times New Roman" w:hAnsi="Times New Roman"/>
                <w:sz w:val="18"/>
                <w:szCs w:val="18"/>
              </w:rPr>
              <w:t>100%</w:t>
            </w:r>
          </w:p>
        </w:tc>
      </w:tr>
    </w:tbl>
    <w:p w:rsidR="00ED0A8C" w:rsidRDefault="00ED0A8C" w:rsidP="0050652A">
      <w:pPr>
        <w:shd w:val="clear" w:color="auto" w:fill="FFFFFF"/>
        <w:spacing w:before="100" w:beforeAutospacing="1" w:after="120"/>
        <w:jc w:val="both"/>
        <w:rPr>
          <w:rFonts w:ascii="Times New Roman" w:hAnsi="Times New Roman"/>
          <w:color w:val="222222"/>
          <w:sz w:val="20"/>
          <w:lang w:val="es-ES_tradnl"/>
        </w:rPr>
      </w:pPr>
    </w:p>
    <w:p w:rsidR="003B51F5" w:rsidRDefault="003B51F5" w:rsidP="0050652A">
      <w:pPr>
        <w:shd w:val="clear" w:color="auto" w:fill="FFFFFF"/>
        <w:spacing w:before="100" w:beforeAutospacing="1" w:after="120"/>
        <w:jc w:val="both"/>
        <w:rPr>
          <w:rFonts w:ascii="Times New Roman" w:hAnsi="Times New Roman"/>
          <w:color w:val="222222"/>
          <w:sz w:val="20"/>
          <w:lang w:val="es-ES_tradnl"/>
        </w:rPr>
      </w:pPr>
    </w:p>
    <w:p w:rsidR="0050652A" w:rsidRPr="006D3730" w:rsidRDefault="00CC4E5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Es necesario aclarar que para superar la evaluación parcial correspondiente a cada uno de los trimestres el alumno tendrá que obtener una puntuación numérica igual o superior a 5. De no ser así, el alumno tendrá derecho a una evaluación ordinaria y en su defecto a una evaluación </w:t>
      </w:r>
      <w:proofErr w:type="spellStart"/>
      <w:r w:rsidRPr="006D3730">
        <w:rPr>
          <w:rFonts w:ascii="Times New Roman" w:hAnsi="Times New Roman"/>
          <w:color w:val="222222"/>
          <w:sz w:val="20"/>
          <w:lang w:val="es-ES_tradnl"/>
        </w:rPr>
        <w:t>extraordinaría</w:t>
      </w:r>
      <w:proofErr w:type="spellEnd"/>
      <w:r w:rsidRPr="006D3730">
        <w:rPr>
          <w:rFonts w:ascii="Times New Roman" w:hAnsi="Times New Roman"/>
          <w:color w:val="222222"/>
          <w:sz w:val="20"/>
          <w:lang w:val="es-ES_tradnl"/>
        </w:rPr>
        <w:t xml:space="preserve"> </w:t>
      </w:r>
      <w:r w:rsidR="007F352B" w:rsidRPr="006D3730">
        <w:rPr>
          <w:rFonts w:ascii="Times New Roman" w:hAnsi="Times New Roman"/>
          <w:color w:val="222222"/>
          <w:sz w:val="20"/>
          <w:lang w:val="es-ES_tradnl"/>
        </w:rPr>
        <w:t>conforme a la Orden 29 de Septiembre de 2010.</w:t>
      </w:r>
    </w:p>
    <w:p w:rsidR="007F352B" w:rsidRPr="006D3730" w:rsidRDefault="007F352B"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considerará alumno NO Evaluado (NE) al alumno que no asiste a clase, ni participe en las actividades programadas así como no se presente a las pruebas objetivas, con objeto de dar cabida </w:t>
      </w:r>
      <w:r w:rsidR="0034354B" w:rsidRPr="006D3730">
        <w:rPr>
          <w:rFonts w:ascii="Times New Roman" w:hAnsi="Times New Roman"/>
          <w:color w:val="222222"/>
          <w:sz w:val="20"/>
          <w:lang w:val="es-ES_tradnl"/>
        </w:rPr>
        <w:t>al</w:t>
      </w:r>
      <w:r w:rsidRPr="006D3730">
        <w:rPr>
          <w:rFonts w:ascii="Times New Roman" w:hAnsi="Times New Roman"/>
          <w:color w:val="222222"/>
          <w:sz w:val="20"/>
          <w:lang w:val="es-ES_tradnl"/>
        </w:rPr>
        <w:t xml:space="preserve"> proceso </w:t>
      </w:r>
      <w:r w:rsidR="0034354B" w:rsidRPr="006D3730">
        <w:rPr>
          <w:rFonts w:ascii="Times New Roman" w:hAnsi="Times New Roman"/>
          <w:color w:val="222222"/>
          <w:sz w:val="20"/>
          <w:lang w:val="es-ES_tradnl"/>
        </w:rPr>
        <w:t>de</w:t>
      </w:r>
      <w:r w:rsidRPr="006D3730">
        <w:rPr>
          <w:rFonts w:ascii="Times New Roman" w:hAnsi="Times New Roman"/>
          <w:color w:val="222222"/>
          <w:sz w:val="20"/>
          <w:lang w:val="es-ES_tradnl"/>
        </w:rPr>
        <w:t xml:space="preserve"> evaluaci</w:t>
      </w:r>
      <w:r w:rsidR="0034354B" w:rsidRPr="006D3730">
        <w:rPr>
          <w:rFonts w:ascii="Times New Roman" w:hAnsi="Times New Roman"/>
          <w:color w:val="222222"/>
          <w:sz w:val="20"/>
          <w:lang w:val="es-ES_tradnl"/>
        </w:rPr>
        <w:t>ón continua; sin detrimento de los aspectos que pudieran ser evaluables en caso de una asistencia irregular justificada o no, y el cumplimiento en mayor o menor grado de los criterios antes descritos, ya que se estará a lo dispuesto para la pérdida de la evaluación continua en lo establecido en la Orden 29 de Septiembre de 2010.</w:t>
      </w:r>
    </w:p>
    <w:p w:rsidR="0034354B" w:rsidRPr="006D3730" w:rsidRDefault="005322CD"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lastRenderedPageBreak/>
        <w:t xml:space="preserve">En cualquier caso, el alumno </w:t>
      </w:r>
      <w:r w:rsidR="0034354B" w:rsidRPr="006D3730">
        <w:rPr>
          <w:rFonts w:ascii="Times New Roman" w:hAnsi="Times New Roman"/>
          <w:color w:val="222222"/>
          <w:sz w:val="20"/>
          <w:lang w:val="es-ES_tradnl"/>
        </w:rPr>
        <w:t>realizará las pruebas objetivas</w:t>
      </w:r>
      <w:r w:rsidRPr="006D3730">
        <w:rPr>
          <w:rFonts w:ascii="Times New Roman" w:hAnsi="Times New Roman"/>
          <w:color w:val="222222"/>
          <w:sz w:val="20"/>
          <w:lang w:val="es-ES_tradnl"/>
        </w:rPr>
        <w:t xml:space="preserve"> en la recuperación ordinaria </w:t>
      </w:r>
      <w:r w:rsidR="0034354B" w:rsidRPr="006D3730">
        <w:rPr>
          <w:rFonts w:ascii="Times New Roman" w:hAnsi="Times New Roman"/>
          <w:color w:val="222222"/>
          <w:sz w:val="20"/>
          <w:lang w:val="es-ES_tradnl"/>
        </w:rPr>
        <w:t xml:space="preserve">de </w:t>
      </w:r>
      <w:r w:rsidRPr="006D3730">
        <w:rPr>
          <w:rFonts w:ascii="Times New Roman" w:hAnsi="Times New Roman"/>
          <w:color w:val="222222"/>
          <w:sz w:val="20"/>
          <w:lang w:val="es-ES_tradnl"/>
        </w:rPr>
        <w:t>aquellas UT que no hubiera superado en el transcurso normal del trimestre correspondiente</w:t>
      </w:r>
      <w:r w:rsidR="0034354B" w:rsidRPr="006D3730">
        <w:rPr>
          <w:rFonts w:ascii="Times New Roman" w:hAnsi="Times New Roman"/>
          <w:color w:val="222222"/>
          <w:sz w:val="20"/>
          <w:lang w:val="es-ES_tradnl"/>
        </w:rPr>
        <w:t>, siendo nuevamente evaluados los resultados de aprendizaje con los mismos instrumentos y técnicas.</w:t>
      </w:r>
    </w:p>
    <w:p w:rsidR="0034354B"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La nueva calificación obtenida </w:t>
      </w:r>
      <w:r w:rsidR="0034354B" w:rsidRPr="006D3730">
        <w:rPr>
          <w:rFonts w:ascii="Times New Roman" w:hAnsi="Times New Roman"/>
          <w:color w:val="222222"/>
          <w:sz w:val="20"/>
          <w:lang w:val="es-ES_tradnl"/>
        </w:rPr>
        <w:t>será tenida en cuenta, del modo</w:t>
      </w:r>
      <w:r w:rsidRPr="006D3730">
        <w:rPr>
          <w:rFonts w:ascii="Times New Roman" w:hAnsi="Times New Roman"/>
          <w:color w:val="222222"/>
          <w:sz w:val="20"/>
          <w:lang w:val="es-ES_tradnl"/>
        </w:rPr>
        <w:t xml:space="preserve">, que si es superior </w:t>
      </w:r>
      <w:r w:rsidR="0034354B" w:rsidRPr="006D3730">
        <w:rPr>
          <w:rFonts w:ascii="Times New Roman" w:hAnsi="Times New Roman"/>
          <w:color w:val="222222"/>
          <w:sz w:val="20"/>
          <w:lang w:val="es-ES_tradnl"/>
        </w:rPr>
        <w:t xml:space="preserve">a la </w:t>
      </w:r>
      <w:r w:rsidRPr="006D3730">
        <w:rPr>
          <w:rFonts w:ascii="Times New Roman" w:hAnsi="Times New Roman"/>
          <w:color w:val="222222"/>
          <w:sz w:val="20"/>
          <w:lang w:val="es-ES_tradnl"/>
        </w:rPr>
        <w:t xml:space="preserve">anterior la sustituirá para poder hacer el cálculo de la nota global del trimestre. </w:t>
      </w:r>
    </w:p>
    <w:p w:rsidR="005322CD"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permitirá al alumno que lo desee subir nota si aún habiendo superado la evaluación parcial quisiera mejorar la nota final del módulo de </w:t>
      </w:r>
      <w:r w:rsidR="003B51F5">
        <w:rPr>
          <w:rFonts w:ascii="Times New Roman" w:hAnsi="Times New Roman"/>
          <w:color w:val="222222"/>
          <w:sz w:val="20"/>
          <w:lang w:val="es-ES_tradnl"/>
        </w:rPr>
        <w:t>EIE</w:t>
      </w:r>
      <w:r w:rsidRPr="006D3730">
        <w:rPr>
          <w:rFonts w:ascii="Times New Roman" w:hAnsi="Times New Roman"/>
          <w:color w:val="222222"/>
          <w:sz w:val="20"/>
          <w:lang w:val="es-ES_tradnl"/>
        </w:rPr>
        <w:t xml:space="preserve">, salvo en la convocatoria extraordinaria o final que la nota máxima que podrá obtener el alumno será igual a </w:t>
      </w:r>
      <w:r w:rsidR="00FE6686">
        <w:rPr>
          <w:rFonts w:ascii="Times New Roman" w:hAnsi="Times New Roman"/>
          <w:color w:val="222222"/>
          <w:sz w:val="20"/>
          <w:lang w:val="es-ES_tradnl"/>
        </w:rPr>
        <w:t>7,5</w:t>
      </w:r>
      <w:r w:rsidR="00770223" w:rsidRPr="006D3730">
        <w:rPr>
          <w:rFonts w:ascii="Times New Roman" w:hAnsi="Times New Roman"/>
          <w:color w:val="222222"/>
          <w:sz w:val="20"/>
          <w:lang w:val="es-ES_tradnl"/>
        </w:rPr>
        <w:t xml:space="preserve">, pues entendemos que el alumno no podrá calcular la nota total con otras herramientas de evaluación como las actividades o la participación e intervención en el aula, de no ser así se le </w:t>
      </w:r>
      <w:r w:rsidR="0034354B" w:rsidRPr="006D3730">
        <w:rPr>
          <w:rFonts w:ascii="Times New Roman" w:hAnsi="Times New Roman"/>
          <w:color w:val="222222"/>
          <w:sz w:val="20"/>
          <w:lang w:val="es-ES_tradnl"/>
        </w:rPr>
        <w:t>considerará en la media aritmética el resto de herramientas de evaluación con sus porcentajes correspondientes.</w:t>
      </w:r>
    </w:p>
    <w:p w:rsidR="00BA6033" w:rsidRPr="006D3730" w:rsidRDefault="00BA6033" w:rsidP="0050652A">
      <w:pPr>
        <w:shd w:val="clear" w:color="auto" w:fill="FFFFFF"/>
        <w:jc w:val="both"/>
        <w:rPr>
          <w:rFonts w:ascii="Times New Roman" w:hAnsi="Times New Roman"/>
          <w:color w:val="222222"/>
          <w:sz w:val="20"/>
          <w:lang w:val="es-ES_tradnl"/>
        </w:rPr>
      </w:pPr>
    </w:p>
    <w:p w:rsidR="0050652A" w:rsidRPr="006D3730" w:rsidRDefault="0050652A" w:rsidP="0050652A">
      <w:pPr>
        <w:shd w:val="clear" w:color="auto" w:fill="FFFFFF"/>
        <w:jc w:val="both"/>
        <w:rPr>
          <w:rFonts w:ascii="Times New Roman" w:hAnsi="Times New Roman"/>
          <w:color w:val="222222"/>
          <w:sz w:val="20"/>
        </w:rPr>
      </w:pPr>
      <w:r w:rsidRPr="006D3730">
        <w:rPr>
          <w:rFonts w:ascii="Times New Roman" w:hAnsi="Times New Roman"/>
          <w:color w:val="222222"/>
          <w:sz w:val="20"/>
        </w:rPr>
        <w:t>La calificación final del alumno dependerá de la media de las calificaciones d</w:t>
      </w:r>
      <w:r w:rsidR="00BA6033" w:rsidRPr="006D3730">
        <w:rPr>
          <w:rFonts w:ascii="Times New Roman" w:hAnsi="Times New Roman"/>
          <w:color w:val="222222"/>
          <w:sz w:val="20"/>
        </w:rPr>
        <w:t>e cada una de las evaluaciones </w:t>
      </w:r>
      <w:r w:rsidRPr="006D3730">
        <w:rPr>
          <w:rFonts w:ascii="Times New Roman" w:hAnsi="Times New Roman"/>
          <w:color w:val="222222"/>
          <w:sz w:val="20"/>
        </w:rPr>
        <w:t xml:space="preserve"> parciales realizadas durante el curso.</w:t>
      </w:r>
      <w:r w:rsidR="00BA6033" w:rsidRPr="006D3730">
        <w:rPr>
          <w:rFonts w:ascii="Times New Roman" w:hAnsi="Times New Roman"/>
          <w:color w:val="222222"/>
          <w:sz w:val="20"/>
        </w:rPr>
        <w:t xml:space="preserve"> </w:t>
      </w:r>
      <w:r w:rsidRPr="006D3730">
        <w:rPr>
          <w:rFonts w:ascii="Times New Roman" w:hAnsi="Times New Roman"/>
          <w:color w:val="222222"/>
          <w:sz w:val="20"/>
        </w:rPr>
        <w:t xml:space="preserve">Pero para poder realizar la media de las tres evaluaciones es necesario que el alumno haya aprobado las mismas. Si no ocurre esto, no se hará media de las evaluaciones y el alumno tendrá que repetir al menos la evaluación pendiente en la convocatoria correspondiente a la evaluación final  según establezca el </w:t>
      </w:r>
      <w:r w:rsidR="005322CD" w:rsidRPr="006D3730">
        <w:rPr>
          <w:rFonts w:ascii="Times New Roman" w:hAnsi="Times New Roman"/>
          <w:color w:val="222222"/>
          <w:sz w:val="20"/>
        </w:rPr>
        <w:t>docente</w:t>
      </w:r>
      <w:r w:rsidRPr="006D3730">
        <w:rPr>
          <w:rFonts w:ascii="Times New Roman" w:hAnsi="Times New Roman"/>
          <w:color w:val="222222"/>
          <w:sz w:val="20"/>
        </w:rPr>
        <w:t xml:space="preserve"> en función de su trayectoria durante el curso escolar.</w:t>
      </w:r>
    </w:p>
    <w:p w:rsidR="0050652A" w:rsidRDefault="0050652A" w:rsidP="00E52A97">
      <w:pPr>
        <w:shd w:val="clear" w:color="auto" w:fill="FFFFFF"/>
        <w:rPr>
          <w:rFonts w:cs="Arial"/>
          <w:color w:val="222222"/>
          <w:sz w:val="22"/>
          <w:szCs w:val="22"/>
        </w:rPr>
      </w:pPr>
      <w:r w:rsidRPr="006D3730">
        <w:rPr>
          <w:rFonts w:cs="Arial"/>
          <w:color w:val="222222"/>
          <w:sz w:val="22"/>
          <w:szCs w:val="22"/>
        </w:rPr>
        <w:t> </w:t>
      </w: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0603F2" w:rsidRDefault="000603F2" w:rsidP="00E52A97">
      <w:pPr>
        <w:shd w:val="clear" w:color="auto" w:fill="FFFFFF"/>
        <w:rPr>
          <w:rFonts w:cs="Arial"/>
          <w:color w:val="222222"/>
          <w:sz w:val="22"/>
          <w:szCs w:val="22"/>
        </w:rPr>
      </w:pPr>
    </w:p>
    <w:p w:rsidR="00EA5FF5" w:rsidRPr="006D3730" w:rsidRDefault="00EA5FF5" w:rsidP="00B43059">
      <w:pPr>
        <w:autoSpaceDE w:val="0"/>
        <w:autoSpaceDN w:val="0"/>
        <w:adjustRightInd w:val="0"/>
        <w:jc w:val="both"/>
        <w:rPr>
          <w:rFonts w:ascii="NewsGotT-Regu" w:hAnsi="NewsGotT-Regu" w:cs="NewsGotT-Regu"/>
          <w:sz w:val="22"/>
          <w:szCs w:val="22"/>
        </w:rPr>
      </w:pPr>
    </w:p>
    <w:p w:rsidR="00EA5FF5" w:rsidRPr="006D3730" w:rsidRDefault="00EA5FF5" w:rsidP="004116CA">
      <w:pPr>
        <w:shd w:val="clear" w:color="auto" w:fill="DBE5F1" w:themeFill="accent1" w:themeFillTint="33"/>
        <w:autoSpaceDE w:val="0"/>
        <w:autoSpaceDN w:val="0"/>
        <w:adjustRightInd w:val="0"/>
        <w:jc w:val="both"/>
        <w:rPr>
          <w:rFonts w:ascii="Times New Roman" w:hAnsi="Times New Roman"/>
          <w:color w:val="548DD4" w:themeColor="text2" w:themeTint="99"/>
          <w:szCs w:val="24"/>
        </w:rPr>
      </w:pPr>
    </w:p>
    <w:p w:rsidR="00EA5FF5" w:rsidRPr="006D3730" w:rsidRDefault="00E52A97" w:rsidP="004116CA">
      <w:pPr>
        <w:shd w:val="clear" w:color="auto" w:fill="DBE5F1" w:themeFill="accent1" w:themeFillTint="33"/>
        <w:autoSpaceDE w:val="0"/>
        <w:autoSpaceDN w:val="0"/>
        <w:adjustRightInd w:val="0"/>
        <w:jc w:val="both"/>
        <w:rPr>
          <w:rFonts w:ascii="Times New Roman" w:hAnsi="Times New Roman"/>
          <w:b/>
          <w:caps/>
          <w:color w:val="548DD4" w:themeColor="text2" w:themeTint="99"/>
          <w:szCs w:val="24"/>
          <w:u w:val="single"/>
        </w:rPr>
      </w:pPr>
      <w:r w:rsidRPr="006D3730">
        <w:rPr>
          <w:rFonts w:ascii="Times New Roman" w:hAnsi="Times New Roman"/>
          <w:b/>
          <w:bCs/>
          <w:color w:val="548DD4" w:themeColor="text2" w:themeTint="99"/>
          <w:szCs w:val="24"/>
        </w:rPr>
        <w:t>8</w:t>
      </w:r>
      <w:r w:rsidR="00EA5FF5" w:rsidRPr="006D3730">
        <w:rPr>
          <w:rFonts w:ascii="Times New Roman" w:hAnsi="Times New Roman"/>
          <w:b/>
          <w:bCs/>
          <w:color w:val="548DD4" w:themeColor="text2" w:themeTint="99"/>
          <w:szCs w:val="24"/>
        </w:rPr>
        <w:t>.</w:t>
      </w:r>
      <w:r w:rsidR="006D3730" w:rsidRPr="006D3730">
        <w:rPr>
          <w:rFonts w:ascii="Times New Roman" w:hAnsi="Times New Roman"/>
          <w:b/>
          <w:bCs/>
          <w:color w:val="548DD4" w:themeColor="text2" w:themeTint="99"/>
          <w:szCs w:val="24"/>
        </w:rPr>
        <w:t xml:space="preserve"> </w:t>
      </w:r>
      <w:r w:rsidR="00B43059" w:rsidRPr="006D3730">
        <w:rPr>
          <w:rFonts w:ascii="Times New Roman" w:hAnsi="Times New Roman"/>
          <w:b/>
          <w:caps/>
          <w:color w:val="548DD4" w:themeColor="text2" w:themeTint="99"/>
          <w:szCs w:val="24"/>
          <w:u w:val="single"/>
        </w:rPr>
        <w:t xml:space="preserve">SECUENCIAción de unidades de trabajo </w:t>
      </w:r>
      <w:r w:rsidR="00EA5FF5" w:rsidRPr="006D3730">
        <w:rPr>
          <w:rFonts w:ascii="Times New Roman" w:hAnsi="Times New Roman"/>
          <w:b/>
          <w:caps/>
          <w:color w:val="548DD4" w:themeColor="text2" w:themeTint="99"/>
          <w:szCs w:val="24"/>
          <w:u w:val="single"/>
        </w:rPr>
        <w:t>QUE INTEGRAN EL MÓDULO</w:t>
      </w:r>
      <w:r w:rsidR="00B43059" w:rsidRPr="006D3730">
        <w:rPr>
          <w:rFonts w:ascii="Times New Roman" w:hAnsi="Times New Roman"/>
          <w:b/>
          <w:caps/>
          <w:color w:val="548DD4" w:themeColor="text2" w:themeTint="99"/>
          <w:szCs w:val="24"/>
          <w:u w:val="single"/>
        </w:rPr>
        <w:t xml:space="preserve"> de fol </w:t>
      </w:r>
      <w:r w:rsidR="00EA5FF5" w:rsidRPr="006D3730">
        <w:rPr>
          <w:rFonts w:ascii="Times New Roman" w:hAnsi="Times New Roman"/>
          <w:b/>
          <w:caps/>
          <w:color w:val="548DD4" w:themeColor="text2" w:themeTint="99"/>
          <w:szCs w:val="24"/>
          <w:u w:val="single"/>
        </w:rPr>
        <w:t xml:space="preserve"> Y</w:t>
      </w:r>
      <w:r w:rsidR="00B43059" w:rsidRPr="006D3730">
        <w:rPr>
          <w:rFonts w:ascii="Times New Roman" w:hAnsi="Times New Roman"/>
          <w:b/>
          <w:caps/>
          <w:color w:val="548DD4" w:themeColor="text2" w:themeTint="99"/>
          <w:szCs w:val="24"/>
          <w:u w:val="single"/>
        </w:rPr>
        <w:t xml:space="preserve"> su</w:t>
      </w:r>
      <w:r w:rsidR="00EA5FF5" w:rsidRPr="006D3730">
        <w:rPr>
          <w:rFonts w:ascii="Times New Roman" w:hAnsi="Times New Roman"/>
          <w:b/>
          <w:caps/>
          <w:color w:val="548DD4" w:themeColor="text2" w:themeTint="99"/>
          <w:szCs w:val="24"/>
          <w:u w:val="single"/>
        </w:rPr>
        <w:t xml:space="preserve"> DISTRIBUCIÓN TEMPORAL.</w:t>
      </w:r>
    </w:p>
    <w:p w:rsidR="00EA5FF5" w:rsidRPr="006D3730" w:rsidRDefault="00EA5FF5" w:rsidP="00EA5FF5">
      <w:pPr>
        <w:autoSpaceDE w:val="0"/>
        <w:autoSpaceDN w:val="0"/>
        <w:adjustRightInd w:val="0"/>
        <w:ind w:firstLine="851"/>
        <w:jc w:val="both"/>
        <w:rPr>
          <w:rFonts w:ascii="Times New Roman" w:hAnsi="Times New Roman"/>
          <w:sz w:val="22"/>
          <w:szCs w:val="22"/>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distribución de tiempos en la programación la podemos describir atendiendo a los tramos temporales del curso escolar en el que nos encontramos 2017/2018 cuya fecha de inicio es el Viernes 15 de Septiembre y de finalización </w:t>
      </w:r>
      <w:r w:rsidR="003B51F5">
        <w:rPr>
          <w:rFonts w:ascii="Times New Roman" w:hAnsi="Times New Roman"/>
          <w:sz w:val="20"/>
        </w:rPr>
        <w:t>en el mes de Marzo para que el alumnado pueda proseguir con el módulo de FCT</w:t>
      </w:r>
      <w:r w:rsidRPr="006D3730">
        <w:rPr>
          <w:rFonts w:ascii="Times New Roman" w:hAnsi="Times New Roman"/>
          <w:sz w:val="20"/>
        </w:rPr>
        <w:t>.</w:t>
      </w:r>
    </w:p>
    <w:p w:rsidR="00B43059" w:rsidRPr="006D3730" w:rsidRDefault="00B43059" w:rsidP="00B43059">
      <w:pPr>
        <w:autoSpaceDE w:val="0"/>
        <w:autoSpaceDN w:val="0"/>
        <w:adjustRightInd w:val="0"/>
        <w:jc w:val="both"/>
        <w:rPr>
          <w:rFonts w:ascii="Times New Roman" w:hAnsi="Times New Roman"/>
          <w:sz w:val="20"/>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duración total de la programación es de </w:t>
      </w:r>
      <w:r w:rsidR="003B51F5">
        <w:rPr>
          <w:rFonts w:ascii="Times New Roman" w:hAnsi="Times New Roman"/>
          <w:sz w:val="20"/>
        </w:rPr>
        <w:t>84</w:t>
      </w:r>
      <w:r w:rsidRPr="006D3730">
        <w:rPr>
          <w:rFonts w:ascii="Times New Roman" w:hAnsi="Times New Roman"/>
          <w:sz w:val="20"/>
        </w:rPr>
        <w:t xml:space="preserve"> horas para el módulo de </w:t>
      </w:r>
      <w:r w:rsidR="003B51F5">
        <w:rPr>
          <w:rFonts w:ascii="Times New Roman" w:hAnsi="Times New Roman"/>
          <w:sz w:val="20"/>
        </w:rPr>
        <w:t>EIE</w:t>
      </w:r>
      <w:r w:rsidRPr="006D3730">
        <w:rPr>
          <w:rFonts w:ascii="Times New Roman" w:hAnsi="Times New Roman"/>
          <w:sz w:val="20"/>
        </w:rPr>
        <w:t xml:space="preserve"> desarrollado en el </w:t>
      </w:r>
      <w:r w:rsidR="003B51F5">
        <w:rPr>
          <w:rFonts w:ascii="Times New Roman" w:hAnsi="Times New Roman"/>
          <w:sz w:val="20"/>
        </w:rPr>
        <w:t>2</w:t>
      </w:r>
      <w:r w:rsidRPr="006D3730">
        <w:rPr>
          <w:rFonts w:ascii="Times New Roman" w:hAnsi="Times New Roman"/>
          <w:sz w:val="20"/>
        </w:rPr>
        <w:t xml:space="preserve">º curso del Título de Técnico en </w:t>
      </w:r>
      <w:r w:rsidR="003B51F5">
        <w:rPr>
          <w:rFonts w:ascii="Times New Roman" w:hAnsi="Times New Roman"/>
          <w:sz w:val="20"/>
        </w:rPr>
        <w:t>Mantenimiento de Instalaciones Térmicas y de Fluidos</w:t>
      </w:r>
      <w:r w:rsidR="00F65834" w:rsidRPr="006D3730">
        <w:rPr>
          <w:rFonts w:ascii="Times New Roman" w:hAnsi="Times New Roman"/>
          <w:sz w:val="20"/>
        </w:rPr>
        <w:t xml:space="preserve"> </w:t>
      </w:r>
      <w:r w:rsidRPr="006D3730">
        <w:rPr>
          <w:rFonts w:ascii="Times New Roman" w:hAnsi="Times New Roman"/>
          <w:sz w:val="20"/>
        </w:rPr>
        <w:t xml:space="preserve">con </w:t>
      </w:r>
      <w:r w:rsidR="003B51F5">
        <w:rPr>
          <w:rFonts w:ascii="Times New Roman" w:hAnsi="Times New Roman"/>
          <w:sz w:val="20"/>
        </w:rPr>
        <w:t>2</w:t>
      </w:r>
      <w:r w:rsidRPr="006D3730">
        <w:rPr>
          <w:rFonts w:ascii="Times New Roman" w:hAnsi="Times New Roman"/>
          <w:sz w:val="20"/>
        </w:rPr>
        <w:t xml:space="preserve"> trimestres a evaluar.</w:t>
      </w:r>
    </w:p>
    <w:p w:rsidR="00B43059" w:rsidRPr="006D3730" w:rsidRDefault="00B43059" w:rsidP="00B43059">
      <w:pPr>
        <w:autoSpaceDE w:val="0"/>
        <w:autoSpaceDN w:val="0"/>
        <w:adjustRightInd w:val="0"/>
        <w:jc w:val="both"/>
        <w:rPr>
          <w:rFonts w:ascii="Times New Roman" w:hAnsi="Times New Roman"/>
          <w:sz w:val="20"/>
        </w:rPr>
      </w:pPr>
    </w:p>
    <w:p w:rsidR="009D7DF2" w:rsidRDefault="009D7DF2" w:rsidP="00EA5FF5">
      <w:pPr>
        <w:jc w:val="center"/>
        <w:rPr>
          <w:rFonts w:ascii="Times New Roman" w:hAnsi="Times New Roman"/>
          <w:b/>
          <w:caps/>
          <w:szCs w:val="24"/>
          <w:u w:val="single"/>
        </w:rPr>
      </w:pPr>
    </w:p>
    <w:tbl>
      <w:tblPr>
        <w:tblStyle w:val="Tablaconcuadrcula"/>
        <w:tblW w:w="10456" w:type="dxa"/>
        <w:tblLayout w:type="fixed"/>
        <w:tblLook w:val="04A0"/>
      </w:tblPr>
      <w:tblGrid>
        <w:gridCol w:w="238"/>
        <w:gridCol w:w="645"/>
        <w:gridCol w:w="7842"/>
        <w:gridCol w:w="26"/>
        <w:gridCol w:w="829"/>
        <w:gridCol w:w="832"/>
        <w:gridCol w:w="44"/>
      </w:tblGrid>
      <w:tr w:rsidR="00F65834" w:rsidTr="00EF0E9E">
        <w:trPr>
          <w:gridAfter w:val="1"/>
          <w:wAfter w:w="44" w:type="dxa"/>
          <w:trHeight w:val="468"/>
        </w:trPr>
        <w:tc>
          <w:tcPr>
            <w:tcW w:w="8751" w:type="dxa"/>
            <w:gridSpan w:val="4"/>
            <w:shd w:val="clear" w:color="auto" w:fill="DBE5F1" w:themeFill="accent1" w:themeFillTint="33"/>
          </w:tcPr>
          <w:p w:rsidR="00F65834" w:rsidRPr="00A0230B" w:rsidRDefault="00A0230B" w:rsidP="00A0230B">
            <w:pPr>
              <w:jc w:val="center"/>
              <w:rPr>
                <w:rFonts w:ascii="Times New Roman" w:hAnsi="Times New Roman"/>
                <w:b/>
                <w:caps/>
                <w:color w:val="548DD4" w:themeColor="text2" w:themeTint="99"/>
                <w:szCs w:val="24"/>
                <w:u w:val="single"/>
              </w:rPr>
            </w:pPr>
            <w:r w:rsidRPr="00A0230B">
              <w:rPr>
                <w:rFonts w:ascii="Times New Roman" w:hAnsi="Times New Roman"/>
                <w:b/>
                <w:caps/>
                <w:color w:val="548DD4" w:themeColor="text2" w:themeTint="99"/>
                <w:szCs w:val="24"/>
                <w:u w:val="single"/>
              </w:rPr>
              <w:t>sECUENCIACIÓN DE CONTENIDOS</w:t>
            </w:r>
          </w:p>
        </w:tc>
        <w:tc>
          <w:tcPr>
            <w:tcW w:w="1661" w:type="dxa"/>
            <w:gridSpan w:val="2"/>
            <w:shd w:val="clear" w:color="auto" w:fill="DBE5F1" w:themeFill="accent1" w:themeFillTint="33"/>
          </w:tcPr>
          <w:p w:rsidR="00F65834" w:rsidRPr="00A0230B" w:rsidRDefault="00DE76DF" w:rsidP="00A0230B">
            <w:pPr>
              <w:ind w:firstLine="0"/>
              <w:jc w:val="center"/>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t xml:space="preserve"> </w:t>
            </w:r>
            <w:r w:rsidR="00A0230B" w:rsidRPr="00A0230B">
              <w:rPr>
                <w:rFonts w:ascii="Times New Roman" w:hAnsi="Times New Roman"/>
                <w:b/>
                <w:caps/>
                <w:color w:val="548DD4" w:themeColor="text2" w:themeTint="99"/>
                <w:szCs w:val="24"/>
                <w:u w:val="single"/>
              </w:rPr>
              <w:t>SESIONES</w:t>
            </w:r>
          </w:p>
        </w:tc>
      </w:tr>
      <w:tr w:rsidR="00331493" w:rsidTr="00331493">
        <w:trPr>
          <w:trHeight w:val="340"/>
        </w:trPr>
        <w:tc>
          <w:tcPr>
            <w:tcW w:w="238" w:type="dxa"/>
            <w:vMerge w:val="restart"/>
            <w:shd w:val="clear" w:color="auto" w:fill="DBE5F1" w:themeFill="accent1" w:themeFillTint="33"/>
            <w:textDirection w:val="tbRl"/>
          </w:tcPr>
          <w:p w:rsidR="00331493" w:rsidRDefault="00331493" w:rsidP="00617655">
            <w:pPr>
              <w:pStyle w:val="Textoindependiente3"/>
              <w:spacing w:after="0"/>
              <w:ind w:right="113" w:firstLine="0"/>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right="113"/>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b/>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617655">
            <w:pPr>
              <w:pStyle w:val="Textoindependiente3"/>
              <w:spacing w:after="0"/>
              <w:ind w:left="64" w:right="113" w:firstLine="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b/>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A0230B">
            <w:pPr>
              <w:pStyle w:val="Textoindependiente3"/>
              <w:spacing w:after="0"/>
              <w:rPr>
                <w:rFonts w:ascii="Times New Roman" w:hAnsi="Times New Roman"/>
                <w:sz w:val="22"/>
                <w:szCs w:val="22"/>
              </w:rPr>
            </w:pPr>
          </w:p>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410" w:right="113" w:firstLine="0"/>
              <w:jc w:val="center"/>
              <w:rPr>
                <w:rFonts w:ascii="Times New Roman" w:hAnsi="Times New Roman"/>
                <w:b/>
                <w:sz w:val="22"/>
                <w:szCs w:val="22"/>
              </w:rPr>
            </w:pPr>
            <w:r>
              <w:rPr>
                <w:rFonts w:ascii="Times New Roman" w:hAnsi="Times New Roman"/>
                <w:b/>
                <w:sz w:val="22"/>
                <w:szCs w:val="22"/>
              </w:rPr>
              <w:t>1º TRIMESTSRE</w:t>
            </w:r>
          </w:p>
          <w:p w:rsidR="00331493" w:rsidRDefault="00331493" w:rsidP="00331493">
            <w:pPr>
              <w:pStyle w:val="Textoindependiente3"/>
              <w:spacing w:after="0"/>
              <w:ind w:right="113" w:firstLine="0"/>
              <w:jc w:val="center"/>
              <w:rPr>
                <w:rFonts w:ascii="Times New Roman" w:hAnsi="Times New Roman"/>
                <w:b/>
                <w:sz w:val="22"/>
                <w:szCs w:val="22"/>
              </w:rPr>
            </w:pPr>
          </w:p>
        </w:tc>
        <w:tc>
          <w:tcPr>
            <w:tcW w:w="7842" w:type="dxa"/>
            <w:vMerge w:val="restart"/>
            <w:shd w:val="clear" w:color="auto" w:fill="A6A6A6" w:themeFill="background1" w:themeFillShade="A6"/>
          </w:tcPr>
          <w:p w:rsidR="00331493" w:rsidRPr="00FE6686" w:rsidRDefault="00331493" w:rsidP="00617655">
            <w:pPr>
              <w:pStyle w:val="Textoindependiente3"/>
              <w:spacing w:after="0"/>
              <w:ind w:firstLine="0"/>
              <w:jc w:val="center"/>
              <w:rPr>
                <w:rFonts w:ascii="Times New Roman" w:hAnsi="Times New Roman"/>
                <w:b/>
                <w:sz w:val="22"/>
                <w:szCs w:val="22"/>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UT1. Iniciativa emprendedora: El Emprendedor y la idea de negocio.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UT2. La empresa y su entorno.</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UT3. Constitución y puesta en marcha.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UT4. Mercado y plan de marketing</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2"/>
                <w:szCs w:val="22"/>
              </w:rPr>
            </w:pPr>
            <w:r w:rsidRPr="00FE6686">
              <w:rPr>
                <w:rFonts w:ascii="Times New Roman" w:hAnsi="Times New Roman"/>
                <w:b/>
                <w:sz w:val="20"/>
                <w:szCs w:val="20"/>
              </w:rPr>
              <w:t>UT 5. Plan de Recursos Humanos</w:t>
            </w: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1</w:t>
            </w:r>
          </w:p>
        </w:tc>
        <w:tc>
          <w:tcPr>
            <w:tcW w:w="876" w:type="dxa"/>
            <w:gridSpan w:val="2"/>
            <w:shd w:val="clear" w:color="auto" w:fill="A6A6A6" w:themeFill="background1" w:themeFillShade="A6"/>
          </w:tcPr>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11</w:t>
            </w:r>
          </w:p>
        </w:tc>
      </w:tr>
      <w:tr w:rsidR="00331493" w:rsidTr="00331493">
        <w:trPr>
          <w:trHeight w:val="37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2</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8</w:t>
            </w:r>
          </w:p>
        </w:tc>
      </w:tr>
      <w:tr w:rsidR="00331493" w:rsidTr="00331493">
        <w:trPr>
          <w:trHeight w:val="37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shd w:val="clear" w:color="auto" w:fill="A6A6A6" w:themeFill="background1" w:themeFillShade="A6"/>
          </w:tcPr>
          <w:p w:rsidR="00331493" w:rsidRPr="007A4C60" w:rsidRDefault="0033149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3</w:t>
            </w:r>
          </w:p>
        </w:tc>
        <w:tc>
          <w:tcPr>
            <w:tcW w:w="876" w:type="dxa"/>
            <w:gridSpan w:val="2"/>
            <w:shd w:val="clear" w:color="auto" w:fill="A6A6A6" w:themeFill="background1" w:themeFillShade="A6"/>
          </w:tcPr>
          <w:p w:rsidR="00331493" w:rsidRDefault="00331493" w:rsidP="006C0FB2">
            <w:pPr>
              <w:ind w:firstLine="0"/>
              <w:jc w:val="center"/>
              <w:rPr>
                <w:rFonts w:ascii="Times New Roman" w:hAnsi="Times New Roman"/>
                <w:b/>
                <w:caps/>
                <w:szCs w:val="24"/>
              </w:rPr>
            </w:pPr>
          </w:p>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11</w:t>
            </w:r>
          </w:p>
        </w:tc>
      </w:tr>
      <w:tr w:rsidR="00331493" w:rsidTr="00331493">
        <w:trPr>
          <w:trHeight w:val="40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pStyle w:val="Textoindependiente3"/>
              <w:spacing w:after="0"/>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val="restart"/>
            <w:shd w:val="clear" w:color="auto" w:fill="A6A6A6" w:themeFill="background1" w:themeFillShade="A6"/>
          </w:tcPr>
          <w:p w:rsidR="00331493" w:rsidRPr="007A4C60" w:rsidRDefault="00331493" w:rsidP="002B4473">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4</w:t>
            </w:r>
          </w:p>
        </w:tc>
        <w:tc>
          <w:tcPr>
            <w:tcW w:w="876" w:type="dxa"/>
            <w:gridSpan w:val="2"/>
            <w:vMerge w:val="restart"/>
            <w:shd w:val="clear" w:color="auto" w:fill="A6A6A6" w:themeFill="background1" w:themeFillShade="A6"/>
          </w:tcPr>
          <w:p w:rsidR="00331493" w:rsidRPr="006C0FB2" w:rsidRDefault="00331493" w:rsidP="002B4473">
            <w:pPr>
              <w:ind w:firstLine="0"/>
              <w:jc w:val="left"/>
              <w:rPr>
                <w:rFonts w:ascii="Times New Roman" w:hAnsi="Times New Roman"/>
                <w:b/>
                <w:caps/>
                <w:szCs w:val="24"/>
              </w:rPr>
            </w:pPr>
            <w:r>
              <w:rPr>
                <w:rFonts w:ascii="Times New Roman" w:hAnsi="Times New Roman"/>
                <w:b/>
                <w:caps/>
                <w:szCs w:val="24"/>
              </w:rPr>
              <w:t xml:space="preserve">     8</w:t>
            </w:r>
          </w:p>
        </w:tc>
      </w:tr>
      <w:tr w:rsidR="00331493" w:rsidTr="00331493">
        <w:trPr>
          <w:trHeight w:val="253"/>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val="restart"/>
            <w:shd w:val="clear" w:color="auto" w:fill="DBE5F1" w:themeFill="accent1" w:themeFillTint="33"/>
            <w:textDirection w:val="btLr"/>
          </w:tcPr>
          <w:p w:rsidR="00331493" w:rsidRDefault="00331493" w:rsidP="00331493">
            <w:pPr>
              <w:pStyle w:val="Textoindependiente3"/>
              <w:spacing w:after="0"/>
              <w:ind w:left="64" w:right="113" w:firstLine="0"/>
              <w:jc w:val="center"/>
              <w:rPr>
                <w:rFonts w:ascii="Times New Roman" w:hAnsi="Times New Roman"/>
                <w:b/>
                <w:sz w:val="22"/>
                <w:szCs w:val="22"/>
              </w:rPr>
            </w:pPr>
            <w:r>
              <w:rPr>
                <w:rFonts w:ascii="Times New Roman" w:hAnsi="Times New Roman"/>
                <w:b/>
                <w:sz w:val="22"/>
                <w:szCs w:val="22"/>
              </w:rPr>
              <w:t>2º TRIMESTRE</w:t>
            </w:r>
          </w:p>
          <w:p w:rsidR="00331493" w:rsidRDefault="00331493" w:rsidP="00617655">
            <w:pPr>
              <w:pStyle w:val="Textoindependiente3"/>
              <w:spacing w:after="0"/>
              <w:ind w:left="113"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b/>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pStyle w:val="Textoindependiente3"/>
              <w:spacing w:after="0"/>
              <w:ind w:left="64" w:right="113" w:firstLine="0"/>
              <w:jc w:val="center"/>
              <w:rPr>
                <w:rFonts w:ascii="Times New Roman" w:hAnsi="Times New Roman"/>
                <w:sz w:val="22"/>
                <w:szCs w:val="22"/>
              </w:rPr>
            </w:pPr>
          </w:p>
          <w:p w:rsidR="00331493" w:rsidRDefault="00331493" w:rsidP="00617655">
            <w:pPr>
              <w:ind w:right="113"/>
              <w:jc w:val="center"/>
              <w:rPr>
                <w:rFonts w:ascii="Times New Roman" w:hAnsi="Times New Roman"/>
                <w:b/>
                <w:sz w:val="22"/>
                <w:szCs w:val="22"/>
              </w:rPr>
            </w:pPr>
          </w:p>
        </w:tc>
        <w:tc>
          <w:tcPr>
            <w:tcW w:w="7842" w:type="dxa"/>
            <w:vMerge/>
            <w:shd w:val="clear" w:color="auto" w:fill="A6A6A6" w:themeFill="background1" w:themeFillShade="A6"/>
          </w:tcPr>
          <w:p w:rsidR="00331493" w:rsidRPr="00FE6686" w:rsidRDefault="00331493" w:rsidP="00617655">
            <w:pPr>
              <w:pStyle w:val="Textoindependiente3"/>
              <w:spacing w:after="0"/>
              <w:jc w:val="center"/>
              <w:rPr>
                <w:rFonts w:ascii="Times New Roman" w:hAnsi="Times New Roman"/>
                <w:b/>
                <w:sz w:val="22"/>
                <w:szCs w:val="22"/>
              </w:rPr>
            </w:pPr>
          </w:p>
        </w:tc>
        <w:tc>
          <w:tcPr>
            <w:tcW w:w="855" w:type="dxa"/>
            <w:gridSpan w:val="2"/>
            <w:vMerge/>
            <w:shd w:val="clear" w:color="auto" w:fill="A6A6A6" w:themeFill="background1" w:themeFillShade="A6"/>
          </w:tcPr>
          <w:p w:rsidR="00331493" w:rsidRPr="007A4C60" w:rsidRDefault="00331493" w:rsidP="002B4473">
            <w:pPr>
              <w:pStyle w:val="Textoindependiente3"/>
              <w:rPr>
                <w:rFonts w:ascii="Times New Roman" w:hAnsi="Times New Roman"/>
                <w:b/>
                <w:caps/>
                <w:sz w:val="22"/>
                <w:szCs w:val="22"/>
                <w:u w:val="single"/>
              </w:rPr>
            </w:pPr>
          </w:p>
        </w:tc>
        <w:tc>
          <w:tcPr>
            <w:tcW w:w="876" w:type="dxa"/>
            <w:gridSpan w:val="2"/>
            <w:vMerge/>
            <w:shd w:val="clear" w:color="auto" w:fill="A6A6A6" w:themeFill="background1" w:themeFillShade="A6"/>
          </w:tcPr>
          <w:p w:rsidR="00331493" w:rsidRDefault="00331493" w:rsidP="002B4473">
            <w:pPr>
              <w:rPr>
                <w:rFonts w:ascii="Times New Roman" w:hAnsi="Times New Roman"/>
                <w:b/>
                <w:caps/>
                <w:szCs w:val="24"/>
              </w:rPr>
            </w:pPr>
          </w:p>
        </w:tc>
      </w:tr>
      <w:tr w:rsidR="00331493" w:rsidTr="00331493">
        <w:trPr>
          <w:trHeight w:val="570"/>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val="restart"/>
            <w:shd w:val="clear" w:color="auto" w:fill="FFFFFF" w:themeFill="background1"/>
          </w:tcPr>
          <w:p w:rsidR="00331493" w:rsidRPr="00FE6686" w:rsidRDefault="00331493" w:rsidP="00617655">
            <w:pPr>
              <w:pStyle w:val="Textoindependiente3"/>
              <w:spacing w:after="0"/>
              <w:ind w:firstLine="0"/>
              <w:jc w:val="left"/>
              <w:rPr>
                <w:rFonts w:ascii="Times New Roman" w:hAnsi="Times New Roman"/>
                <w:b/>
                <w:color w:val="FFFFFF" w:themeColor="background1"/>
                <w:sz w:val="24"/>
                <w:szCs w:val="24"/>
                <w:highlight w:val="lightGray"/>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6. Plan de Inversiones y financiación</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7. Viabilidad económica y financiera.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8. La fiscalidad en mi empresa.</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pStyle w:val="Textoindependiente3"/>
              <w:spacing w:after="0"/>
              <w:ind w:firstLine="0"/>
              <w:jc w:val="left"/>
              <w:rPr>
                <w:rFonts w:ascii="Times New Roman" w:hAnsi="Times New Roman"/>
                <w:b/>
                <w:sz w:val="20"/>
                <w:szCs w:val="20"/>
              </w:rPr>
            </w:pPr>
            <w:r w:rsidRPr="00FE6686">
              <w:rPr>
                <w:rFonts w:ascii="Times New Roman" w:hAnsi="Times New Roman"/>
                <w:b/>
                <w:sz w:val="20"/>
                <w:szCs w:val="20"/>
              </w:rPr>
              <w:t>UT 9. Documentos de gestión</w:t>
            </w:r>
          </w:p>
          <w:p w:rsidR="00331493" w:rsidRPr="00FE6686" w:rsidRDefault="00331493" w:rsidP="00EF0E9E">
            <w:pPr>
              <w:pStyle w:val="Textoindependiente3"/>
              <w:spacing w:after="0"/>
              <w:ind w:firstLine="0"/>
              <w:jc w:val="left"/>
              <w:rPr>
                <w:rFonts w:ascii="Times New Roman" w:hAnsi="Times New Roman"/>
                <w:b/>
                <w:sz w:val="20"/>
                <w:szCs w:val="20"/>
              </w:rPr>
            </w:pPr>
          </w:p>
          <w:p w:rsidR="00331493" w:rsidRPr="00FE6686" w:rsidRDefault="00331493" w:rsidP="00EF0E9E">
            <w:pPr>
              <w:ind w:firstLine="0"/>
              <w:jc w:val="left"/>
              <w:rPr>
                <w:rFonts w:ascii="Times New Roman" w:hAnsi="Times New Roman"/>
                <w:b/>
                <w:color w:val="FFFFFF" w:themeColor="background1"/>
                <w:sz w:val="20"/>
                <w:highlight w:val="lightGray"/>
              </w:rPr>
            </w:pPr>
            <w:r w:rsidRPr="00FE6686">
              <w:rPr>
                <w:rFonts w:ascii="Times New Roman" w:hAnsi="Times New Roman"/>
                <w:b/>
                <w:sz w:val="20"/>
              </w:rPr>
              <w:t>UT 10. La franquicia: otra forma de autoempleo.</w:t>
            </w: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p w:rsidR="00331493" w:rsidRPr="00FE6686" w:rsidRDefault="00331493" w:rsidP="00617655">
            <w:pPr>
              <w:jc w:val="center"/>
              <w:rPr>
                <w:rFonts w:ascii="Times New Roman" w:hAnsi="Times New Roman"/>
                <w:b/>
                <w:color w:val="FFFFFF" w:themeColor="background1"/>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5</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highlight w:val="lightGray"/>
              </w:rPr>
            </w:pPr>
            <w:r>
              <w:rPr>
                <w:rFonts w:ascii="Times New Roman" w:hAnsi="Times New Roman"/>
                <w:b/>
                <w:caps/>
                <w:szCs w:val="24"/>
                <w:highlight w:val="lightGray"/>
              </w:rPr>
              <w:t>5</w:t>
            </w:r>
          </w:p>
        </w:tc>
      </w:tr>
      <w:tr w:rsidR="00331493" w:rsidTr="00331493">
        <w:trPr>
          <w:trHeight w:val="525"/>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6</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9</w:t>
            </w:r>
          </w:p>
        </w:tc>
      </w:tr>
      <w:tr w:rsidR="00331493" w:rsidTr="00331493">
        <w:trPr>
          <w:trHeight w:val="490"/>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7</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9</w:t>
            </w:r>
          </w:p>
        </w:tc>
      </w:tr>
      <w:tr w:rsidR="00331493" w:rsidTr="00331493">
        <w:trPr>
          <w:trHeight w:val="499"/>
        </w:trPr>
        <w:tc>
          <w:tcPr>
            <w:tcW w:w="238" w:type="dxa"/>
            <w:vMerge/>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8</w:t>
            </w:r>
          </w:p>
        </w:tc>
        <w:tc>
          <w:tcPr>
            <w:tcW w:w="876" w:type="dxa"/>
            <w:gridSpan w:val="2"/>
            <w:shd w:val="clear" w:color="auto" w:fill="FFFFFF" w:themeFill="background1"/>
          </w:tcPr>
          <w:p w:rsidR="00331493" w:rsidRPr="00331493" w:rsidRDefault="00331493" w:rsidP="00331493">
            <w:pPr>
              <w:ind w:firstLine="0"/>
              <w:jc w:val="center"/>
              <w:rPr>
                <w:rFonts w:ascii="Times New Roman" w:hAnsi="Times New Roman"/>
                <w:b/>
                <w:caps/>
                <w:szCs w:val="24"/>
              </w:rPr>
            </w:pPr>
            <w:r>
              <w:rPr>
                <w:rFonts w:ascii="Times New Roman" w:hAnsi="Times New Roman"/>
                <w:b/>
                <w:caps/>
                <w:szCs w:val="24"/>
              </w:rPr>
              <w:t>9</w:t>
            </w:r>
          </w:p>
        </w:tc>
      </w:tr>
      <w:tr w:rsidR="00331493" w:rsidTr="0003749E">
        <w:trPr>
          <w:trHeight w:val="516"/>
        </w:trPr>
        <w:tc>
          <w:tcPr>
            <w:tcW w:w="238" w:type="dxa"/>
            <w:vMerge/>
            <w:tcBorders>
              <w:bottom w:val="single" w:sz="4" w:space="0" w:color="auto"/>
            </w:tcBorders>
            <w:shd w:val="clear" w:color="auto" w:fill="DBE5F1" w:themeFill="accent1" w:themeFillTint="33"/>
          </w:tcPr>
          <w:p w:rsidR="00331493" w:rsidRDefault="00331493" w:rsidP="0065538C">
            <w:pPr>
              <w:jc w:val="center"/>
              <w:rPr>
                <w:rFonts w:ascii="Times New Roman" w:hAnsi="Times New Roman"/>
                <w:b/>
                <w:sz w:val="22"/>
                <w:szCs w:val="22"/>
              </w:rPr>
            </w:pPr>
          </w:p>
        </w:tc>
        <w:tc>
          <w:tcPr>
            <w:tcW w:w="645" w:type="dxa"/>
            <w:vMerge/>
            <w:tcBorders>
              <w:bottom w:val="single" w:sz="4" w:space="0" w:color="auto"/>
            </w:tcBorders>
            <w:shd w:val="clear" w:color="auto" w:fill="DBE5F1" w:themeFill="accent1" w:themeFillTint="33"/>
          </w:tcPr>
          <w:p w:rsidR="00331493" w:rsidRDefault="00331493" w:rsidP="00617655">
            <w:pPr>
              <w:ind w:right="113"/>
              <w:jc w:val="center"/>
              <w:rPr>
                <w:rFonts w:ascii="Times New Roman" w:hAnsi="Times New Roman"/>
                <w:b/>
                <w:sz w:val="22"/>
                <w:szCs w:val="22"/>
              </w:rPr>
            </w:pPr>
          </w:p>
        </w:tc>
        <w:tc>
          <w:tcPr>
            <w:tcW w:w="7842" w:type="dxa"/>
            <w:vMerge/>
            <w:tcBorders>
              <w:bottom w:val="single" w:sz="4" w:space="0" w:color="auto"/>
            </w:tcBorders>
            <w:shd w:val="clear" w:color="auto" w:fill="FFFFFF" w:themeFill="background1"/>
          </w:tcPr>
          <w:p w:rsidR="00331493" w:rsidRDefault="00331493" w:rsidP="00617655">
            <w:pPr>
              <w:pStyle w:val="Textoindependiente3"/>
              <w:spacing w:after="0"/>
              <w:rPr>
                <w:rFonts w:ascii="Times New Roman" w:hAnsi="Times New Roman"/>
                <w:b/>
                <w:color w:val="FFFFFF" w:themeColor="background1"/>
                <w:sz w:val="24"/>
                <w:szCs w:val="24"/>
                <w:highlight w:val="lightGray"/>
              </w:rPr>
            </w:pPr>
          </w:p>
        </w:tc>
        <w:tc>
          <w:tcPr>
            <w:tcW w:w="855" w:type="dxa"/>
            <w:gridSpan w:val="2"/>
            <w:tcBorders>
              <w:bottom w:val="single" w:sz="4" w:space="0" w:color="auto"/>
            </w:tcBorders>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9</w:t>
            </w:r>
          </w:p>
        </w:tc>
        <w:tc>
          <w:tcPr>
            <w:tcW w:w="876" w:type="dxa"/>
            <w:gridSpan w:val="2"/>
            <w:tcBorders>
              <w:bottom w:val="single" w:sz="4" w:space="0" w:color="auto"/>
            </w:tcBorders>
            <w:shd w:val="clear" w:color="auto" w:fill="FFFFFF" w:themeFill="background1"/>
          </w:tcPr>
          <w:p w:rsidR="00331493" w:rsidRPr="00331493" w:rsidRDefault="00331493" w:rsidP="00331493">
            <w:pPr>
              <w:ind w:firstLine="0"/>
              <w:jc w:val="center"/>
              <w:rPr>
                <w:rFonts w:ascii="Times New Roman" w:hAnsi="Times New Roman"/>
                <w:b/>
                <w:caps/>
                <w:szCs w:val="24"/>
              </w:rPr>
            </w:pPr>
            <w:r w:rsidRPr="00331493">
              <w:rPr>
                <w:rFonts w:ascii="Times New Roman" w:hAnsi="Times New Roman"/>
                <w:b/>
                <w:caps/>
                <w:szCs w:val="24"/>
              </w:rPr>
              <w:t>7</w:t>
            </w:r>
          </w:p>
        </w:tc>
      </w:tr>
      <w:tr w:rsidR="00331493" w:rsidTr="00331493">
        <w:trPr>
          <w:trHeight w:val="274"/>
        </w:trPr>
        <w:tc>
          <w:tcPr>
            <w:tcW w:w="238" w:type="dxa"/>
            <w:vMerge/>
            <w:shd w:val="clear" w:color="auto" w:fill="DBE5F1" w:themeFill="accent1" w:themeFillTint="33"/>
          </w:tcPr>
          <w:p w:rsidR="00331493" w:rsidRDefault="00331493" w:rsidP="00A0230B">
            <w:pPr>
              <w:pStyle w:val="Textoindependiente3"/>
              <w:spacing w:after="0"/>
              <w:rPr>
                <w:rFonts w:ascii="Times New Roman" w:hAnsi="Times New Roman"/>
                <w:sz w:val="22"/>
                <w:szCs w:val="22"/>
              </w:rPr>
            </w:pPr>
          </w:p>
        </w:tc>
        <w:tc>
          <w:tcPr>
            <w:tcW w:w="645" w:type="dxa"/>
            <w:vMerge/>
            <w:shd w:val="clear" w:color="auto" w:fill="DBE5F1" w:themeFill="accent1" w:themeFillTint="33"/>
            <w:textDirection w:val="btLr"/>
          </w:tcPr>
          <w:p w:rsidR="00331493" w:rsidRDefault="00331493" w:rsidP="00617655">
            <w:pPr>
              <w:pStyle w:val="Textoindependiente3"/>
              <w:spacing w:after="0"/>
              <w:ind w:left="64" w:right="113"/>
              <w:jc w:val="center"/>
              <w:rPr>
                <w:rFonts w:ascii="Times New Roman" w:hAnsi="Times New Roman"/>
                <w:b/>
                <w:sz w:val="22"/>
                <w:szCs w:val="22"/>
              </w:rPr>
            </w:pPr>
          </w:p>
        </w:tc>
        <w:tc>
          <w:tcPr>
            <w:tcW w:w="7842" w:type="dxa"/>
            <w:vMerge/>
            <w:shd w:val="clear" w:color="auto" w:fill="FFFFFF" w:themeFill="background1"/>
          </w:tcPr>
          <w:p w:rsidR="00331493" w:rsidRDefault="00331493" w:rsidP="00617655">
            <w:pPr>
              <w:jc w:val="center"/>
              <w:rPr>
                <w:rFonts w:ascii="Times New Roman" w:hAnsi="Times New Roman"/>
                <w:b/>
                <w:sz w:val="22"/>
                <w:szCs w:val="22"/>
              </w:rPr>
            </w:pPr>
          </w:p>
        </w:tc>
        <w:tc>
          <w:tcPr>
            <w:tcW w:w="855" w:type="dxa"/>
            <w:gridSpan w:val="2"/>
            <w:shd w:val="clear" w:color="auto" w:fill="FFFFFF" w:themeFill="background1"/>
          </w:tcPr>
          <w:p w:rsidR="00331493" w:rsidRPr="007A4C60" w:rsidRDefault="00331493" w:rsidP="0095105C">
            <w:pPr>
              <w:pStyle w:val="Textoindependiente3"/>
              <w:ind w:firstLine="0"/>
              <w:rPr>
                <w:rFonts w:ascii="Times New Roman" w:hAnsi="Times New Roman"/>
                <w:b/>
                <w:caps/>
                <w:sz w:val="22"/>
                <w:szCs w:val="22"/>
                <w:u w:val="single"/>
              </w:rPr>
            </w:pPr>
            <w:r>
              <w:rPr>
                <w:rFonts w:ascii="Times New Roman" w:hAnsi="Times New Roman"/>
                <w:b/>
                <w:caps/>
                <w:sz w:val="22"/>
                <w:szCs w:val="22"/>
                <w:u w:val="single"/>
              </w:rPr>
              <w:t>UT 10</w:t>
            </w:r>
          </w:p>
        </w:tc>
        <w:tc>
          <w:tcPr>
            <w:tcW w:w="876" w:type="dxa"/>
            <w:gridSpan w:val="2"/>
            <w:shd w:val="clear" w:color="auto" w:fill="FFFFFF" w:themeFill="background1"/>
          </w:tcPr>
          <w:p w:rsidR="00331493" w:rsidRPr="006C0FB2" w:rsidRDefault="00331493" w:rsidP="00331493">
            <w:pPr>
              <w:ind w:firstLine="0"/>
              <w:jc w:val="center"/>
              <w:rPr>
                <w:rFonts w:ascii="Times New Roman" w:hAnsi="Times New Roman"/>
                <w:b/>
                <w:caps/>
                <w:szCs w:val="24"/>
              </w:rPr>
            </w:pPr>
            <w:r>
              <w:rPr>
                <w:rFonts w:ascii="Times New Roman" w:hAnsi="Times New Roman"/>
                <w:b/>
                <w:caps/>
                <w:szCs w:val="24"/>
              </w:rPr>
              <w:t>7</w:t>
            </w:r>
          </w:p>
        </w:tc>
      </w:tr>
      <w:tr w:rsidR="00331493" w:rsidTr="0003749E">
        <w:trPr>
          <w:trHeight w:val="968"/>
        </w:trPr>
        <w:tc>
          <w:tcPr>
            <w:tcW w:w="238" w:type="dxa"/>
            <w:vMerge/>
            <w:shd w:val="clear" w:color="auto" w:fill="DBE5F1" w:themeFill="accent1" w:themeFillTint="33"/>
          </w:tcPr>
          <w:p w:rsidR="00331493" w:rsidRPr="005831A7" w:rsidRDefault="00331493" w:rsidP="0065538C">
            <w:pPr>
              <w:ind w:firstLine="0"/>
              <w:jc w:val="center"/>
              <w:rPr>
                <w:rFonts w:ascii="Times New Roman" w:hAnsi="Times New Roman"/>
                <w:sz w:val="22"/>
                <w:szCs w:val="22"/>
              </w:rPr>
            </w:pPr>
          </w:p>
        </w:tc>
        <w:tc>
          <w:tcPr>
            <w:tcW w:w="645" w:type="dxa"/>
            <w:vMerge/>
            <w:shd w:val="clear" w:color="auto" w:fill="DBE5F1" w:themeFill="accent1" w:themeFillTint="33"/>
          </w:tcPr>
          <w:p w:rsidR="00331493" w:rsidRPr="005831A7" w:rsidRDefault="00331493" w:rsidP="00617655">
            <w:pPr>
              <w:ind w:firstLine="0"/>
              <w:jc w:val="center"/>
              <w:rPr>
                <w:rFonts w:ascii="Times New Roman" w:hAnsi="Times New Roman"/>
                <w:sz w:val="22"/>
                <w:szCs w:val="22"/>
              </w:rPr>
            </w:pPr>
          </w:p>
        </w:tc>
        <w:tc>
          <w:tcPr>
            <w:tcW w:w="7842" w:type="dxa"/>
            <w:shd w:val="clear" w:color="auto" w:fill="auto"/>
          </w:tcPr>
          <w:p w:rsidR="00331493" w:rsidRPr="006C0FB2" w:rsidRDefault="00331493" w:rsidP="006C0FB2">
            <w:pPr>
              <w:ind w:firstLine="0"/>
              <w:jc w:val="center"/>
              <w:rPr>
                <w:rFonts w:ascii="Times New Roman" w:hAnsi="Times New Roman"/>
                <w:b/>
                <w:caps/>
                <w:szCs w:val="24"/>
              </w:rPr>
            </w:pPr>
            <w:r>
              <w:rPr>
                <w:rFonts w:ascii="Times New Roman" w:hAnsi="Times New Roman"/>
                <w:b/>
                <w:caps/>
                <w:szCs w:val="24"/>
              </w:rPr>
              <w:t>total</w:t>
            </w:r>
          </w:p>
        </w:tc>
        <w:tc>
          <w:tcPr>
            <w:tcW w:w="1731" w:type="dxa"/>
            <w:gridSpan w:val="4"/>
            <w:shd w:val="clear" w:color="auto" w:fill="auto"/>
          </w:tcPr>
          <w:p w:rsidR="00331493" w:rsidRPr="00331493" w:rsidRDefault="00331493" w:rsidP="00331493">
            <w:pPr>
              <w:ind w:firstLine="0"/>
              <w:jc w:val="center"/>
              <w:rPr>
                <w:rFonts w:ascii="Times New Roman" w:hAnsi="Times New Roman"/>
                <w:b/>
                <w:caps/>
                <w:sz w:val="22"/>
                <w:szCs w:val="22"/>
              </w:rPr>
            </w:pPr>
            <w:r w:rsidRPr="00331493">
              <w:rPr>
                <w:rFonts w:ascii="Times New Roman" w:hAnsi="Times New Roman"/>
                <w:b/>
                <w:caps/>
                <w:sz w:val="22"/>
                <w:szCs w:val="22"/>
              </w:rPr>
              <w:t>84 HORAS</w:t>
            </w:r>
          </w:p>
        </w:tc>
      </w:tr>
    </w:tbl>
    <w:p w:rsidR="00EA5FF5" w:rsidRDefault="00EA5FF5" w:rsidP="00EA5FF5">
      <w:pPr>
        <w:jc w:val="center"/>
        <w:rPr>
          <w:rFonts w:ascii="Times New Roman" w:hAnsi="Times New Roman"/>
          <w:b/>
          <w:caps/>
          <w:szCs w:val="24"/>
          <w:u w:val="single"/>
        </w:rPr>
      </w:pPr>
    </w:p>
    <w:p w:rsidR="00EA5FF5" w:rsidRDefault="00EA5FF5"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0603F2" w:rsidRDefault="000603F2" w:rsidP="00FE6686">
      <w:pPr>
        <w:rPr>
          <w:rFonts w:ascii="Times New Roman" w:hAnsi="Times New Roman"/>
          <w:b/>
          <w:caps/>
          <w:szCs w:val="24"/>
          <w:u w:val="single"/>
        </w:rPr>
      </w:pPr>
    </w:p>
    <w:p w:rsidR="000603F2" w:rsidRDefault="000603F2" w:rsidP="00FE6686">
      <w:pPr>
        <w:rPr>
          <w:rFonts w:ascii="Times New Roman" w:hAnsi="Times New Roman"/>
          <w:b/>
          <w:caps/>
          <w:szCs w:val="24"/>
          <w:u w:val="single"/>
        </w:rPr>
      </w:pPr>
    </w:p>
    <w:p w:rsidR="00FE6686" w:rsidRDefault="00FE6686" w:rsidP="00FE6686">
      <w:pPr>
        <w:rPr>
          <w:rFonts w:ascii="Times New Roman" w:hAnsi="Times New Roman"/>
          <w:b/>
          <w:caps/>
          <w:szCs w:val="24"/>
          <w:u w:val="single"/>
        </w:rPr>
      </w:pPr>
    </w:p>
    <w:p w:rsidR="00EA5FF5" w:rsidRDefault="00EA5FF5" w:rsidP="00EA5FF5">
      <w:pPr>
        <w:jc w:val="center"/>
        <w:rPr>
          <w:rFonts w:ascii="Times New Roman" w:hAnsi="Times New Roman"/>
          <w:b/>
          <w:caps/>
          <w:szCs w:val="24"/>
          <w:u w:val="single"/>
        </w:rPr>
      </w:pPr>
    </w:p>
    <w:p w:rsidR="00CA1BC0"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9</w:t>
      </w:r>
      <w:r w:rsidR="008B6CDA">
        <w:rPr>
          <w:rFonts w:ascii="Times New Roman" w:hAnsi="Times New Roman"/>
          <w:b/>
          <w:bCs/>
          <w:color w:val="548DD4" w:themeColor="text2" w:themeTint="99"/>
          <w:szCs w:val="24"/>
          <w:u w:val="single"/>
        </w:rPr>
        <w:t>.</w:t>
      </w:r>
      <w:r w:rsidRPr="00A53CFE">
        <w:rPr>
          <w:rFonts w:ascii="Times New Roman" w:hAnsi="Times New Roman"/>
          <w:b/>
          <w:bCs/>
          <w:color w:val="548DD4" w:themeColor="text2" w:themeTint="99"/>
          <w:szCs w:val="24"/>
          <w:u w:val="single"/>
        </w:rPr>
        <w:t xml:space="preserve"> ATENCIÓN AL ALUMNADO CON CARACTERÍSTICAS EDUCATIVAS ESPECÍFICAS.</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ind w:firstLine="851"/>
        <w:jc w:val="both"/>
        <w:rPr>
          <w:rFonts w:ascii="Times New Roman" w:hAnsi="Times New Roman"/>
          <w:szCs w:val="24"/>
        </w:rPr>
      </w:pPr>
    </w:p>
    <w:p w:rsidR="00BE2646" w:rsidRPr="00BE2646" w:rsidRDefault="00CA1BC0" w:rsidP="00CA1BC0">
      <w:pPr>
        <w:ind w:firstLine="851"/>
        <w:jc w:val="both"/>
        <w:rPr>
          <w:rFonts w:ascii="Times New Roman" w:hAnsi="Times New Roman"/>
          <w:sz w:val="20"/>
        </w:rPr>
      </w:pPr>
      <w:r w:rsidRPr="00BE2646">
        <w:rPr>
          <w:rFonts w:ascii="Times New Roman" w:hAnsi="Times New Roman"/>
          <w:sz w:val="20"/>
        </w:rPr>
        <w:t>Las medidas de atención a la diversidad se tornan debido a la diversidad del alumnado que se integra en el sistema educativo</w:t>
      </w:r>
      <w:r w:rsidR="00BE2646" w:rsidRPr="00BE2646">
        <w:rPr>
          <w:rFonts w:ascii="Times New Roman" w:hAnsi="Times New Roman"/>
          <w:sz w:val="20"/>
        </w:rPr>
        <w:t xml:space="preserve"> y para ello, se seguirá como instrumento de apoyo la “Ficha de adaptación curricular no significativa”. MD75010209; </w:t>
      </w:r>
      <w:r w:rsidR="00160863" w:rsidRPr="00BE2646">
        <w:rPr>
          <w:rFonts w:ascii="Times New Roman" w:hAnsi="Times New Roman"/>
          <w:sz w:val="20"/>
        </w:rPr>
        <w:t>así</w:t>
      </w:r>
      <w:r w:rsidR="00BE2646" w:rsidRPr="00BE2646">
        <w:rPr>
          <w:rFonts w:ascii="Times New Roman" w:hAnsi="Times New Roman"/>
          <w:sz w:val="20"/>
        </w:rPr>
        <w:t xml:space="preserve"> como, </w:t>
      </w:r>
      <w:r w:rsidR="007172E6">
        <w:rPr>
          <w:rFonts w:ascii="Times New Roman" w:hAnsi="Times New Roman"/>
          <w:sz w:val="20"/>
        </w:rPr>
        <w:t xml:space="preserve">el </w:t>
      </w:r>
      <w:r w:rsidR="00BE2646" w:rsidRPr="00BE2646">
        <w:rPr>
          <w:rFonts w:ascii="Times New Roman" w:hAnsi="Times New Roman"/>
          <w:sz w:val="20"/>
        </w:rPr>
        <w:t xml:space="preserve"> Plan de recuperación de aprendizajes no adquiridos (DC75010201)</w:t>
      </w:r>
    </w:p>
    <w:p w:rsidR="00BE2646" w:rsidRDefault="00BE2646" w:rsidP="00BE2646">
      <w:pPr>
        <w:jc w:val="both"/>
        <w:rPr>
          <w:rFonts w:ascii="Times New Roman" w:hAnsi="Times New Roman"/>
          <w:sz w:val="20"/>
        </w:rPr>
      </w:pPr>
    </w:p>
    <w:p w:rsidR="00CA1BC0" w:rsidRPr="006D3730" w:rsidRDefault="00CA1BC0" w:rsidP="00BE2646">
      <w:pPr>
        <w:jc w:val="both"/>
        <w:rPr>
          <w:rFonts w:ascii="Times New Roman" w:hAnsi="Times New Roman"/>
          <w:sz w:val="20"/>
        </w:rPr>
      </w:pPr>
      <w:r w:rsidRPr="006D3730">
        <w:rPr>
          <w:rFonts w:ascii="Times New Roman" w:hAnsi="Times New Roman"/>
          <w:sz w:val="20"/>
        </w:rPr>
        <w:t xml:space="preserve">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6D3730" w:rsidRDefault="00CA1BC0" w:rsidP="00CA1BC0">
      <w:pPr>
        <w:ind w:firstLine="851"/>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b/>
        <w:t xml:space="preserve">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w:t>
      </w:r>
      <w:proofErr w:type="spellStart"/>
      <w:r w:rsidRPr="006D3730">
        <w:rPr>
          <w:rFonts w:ascii="Times New Roman" w:hAnsi="Times New Roman"/>
          <w:sz w:val="20"/>
        </w:rPr>
        <w:t>Mediacional</w:t>
      </w:r>
      <w:proofErr w:type="spellEnd"/>
      <w:r w:rsidRPr="006D3730">
        <w:rPr>
          <w:rFonts w:ascii="Times New Roman" w:hAnsi="Times New Roman"/>
          <w:sz w:val="20"/>
        </w:rPr>
        <w:t xml:space="preserve">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6D3730" w:rsidRDefault="00CA1BC0" w:rsidP="00CA1BC0">
      <w:pPr>
        <w:jc w:val="both"/>
        <w:rPr>
          <w:rFonts w:ascii="Times New Roman" w:hAnsi="Times New Roman"/>
          <w:sz w:val="20"/>
        </w:rPr>
      </w:pPr>
    </w:p>
    <w:p w:rsidR="00CA1BC0" w:rsidRPr="006D3730" w:rsidRDefault="00CA1BC0" w:rsidP="00CA1BC0">
      <w:pPr>
        <w:ind w:firstLine="709"/>
        <w:jc w:val="both"/>
        <w:rPr>
          <w:rFonts w:ascii="Times New Roman" w:hAnsi="Times New Roman"/>
          <w:sz w:val="20"/>
        </w:rPr>
      </w:pPr>
      <w:r w:rsidRPr="006D3730">
        <w:rPr>
          <w:rFonts w:ascii="Times New Roman" w:hAnsi="Times New Roman"/>
          <w:sz w:val="20"/>
        </w:rPr>
        <w:t>Esta base teórica ha ido acompañada del desarrollo de todo un cuerpo normativo, referente a la atención a la diversidad del alumnado.</w:t>
      </w:r>
    </w:p>
    <w:p w:rsidR="00CA1BC0" w:rsidRPr="006D3730" w:rsidRDefault="00CA1BC0" w:rsidP="00CA1BC0">
      <w:pPr>
        <w:jc w:val="both"/>
        <w:rPr>
          <w:rFonts w:ascii="Times New Roman" w:hAnsi="Times New Roman"/>
          <w:sz w:val="20"/>
        </w:rPr>
      </w:pPr>
    </w:p>
    <w:p w:rsidR="00CA1BC0" w:rsidRPr="006D3730" w:rsidRDefault="00CA1BC0" w:rsidP="00CA1BC0">
      <w:pPr>
        <w:ind w:firstLine="708"/>
        <w:jc w:val="both"/>
        <w:rPr>
          <w:rFonts w:ascii="Times New Roman" w:hAnsi="Times New Roman"/>
          <w:sz w:val="20"/>
        </w:rPr>
      </w:pPr>
      <w:r w:rsidRPr="006D3730">
        <w:rPr>
          <w:rFonts w:ascii="Times New Roman" w:hAnsi="Times New Roman"/>
          <w:sz w:val="20"/>
        </w:rPr>
        <w:t xml:space="preserve">Se va a atender al alumnado con un ritmo más lento de aprendizaje, a través de las actividades de refuerzo; y al alumnado con un ritmo más acelerado, a través de las actividades de ampliación. </w:t>
      </w:r>
    </w:p>
    <w:p w:rsidR="00CA1BC0" w:rsidRPr="006D3730" w:rsidRDefault="00CA1BC0" w:rsidP="00CA1BC0">
      <w:pPr>
        <w:ind w:firstLine="708"/>
        <w:jc w:val="both"/>
        <w:rPr>
          <w:rFonts w:ascii="Times New Roman" w:hAnsi="Times New Roman"/>
          <w:sz w:val="20"/>
        </w:rPr>
      </w:pPr>
    </w:p>
    <w:p w:rsidR="00CA1BC0" w:rsidRPr="006D3730" w:rsidRDefault="00CA1BC0" w:rsidP="00CA1BC0">
      <w:pPr>
        <w:ind w:firstLine="720"/>
        <w:jc w:val="both"/>
        <w:rPr>
          <w:rFonts w:ascii="Times New Roman" w:hAnsi="Times New Roman"/>
          <w:sz w:val="20"/>
        </w:rPr>
      </w:pPr>
      <w:r w:rsidRPr="006D3730">
        <w:rPr>
          <w:rFonts w:ascii="Times New Roman" w:hAnsi="Times New Roman"/>
          <w:sz w:val="20"/>
        </w:rPr>
        <w:t>El carácter abierto y flexible del currículo tiene por objeto atender a la diversidad del alumnado, posibilitando niveles de “</w:t>
      </w:r>
      <w:r w:rsidRPr="006D3730">
        <w:rPr>
          <w:rFonts w:ascii="Times New Roman" w:hAnsi="Times New Roman"/>
          <w:b/>
          <w:sz w:val="20"/>
          <w:u w:val="single"/>
        </w:rPr>
        <w:t>adaptación curricular no significativa</w:t>
      </w:r>
      <w:r w:rsidRPr="006D3730">
        <w:rPr>
          <w:rFonts w:ascii="Times New Roman" w:hAnsi="Times New Roman"/>
          <w:sz w:val="20"/>
        </w:rPr>
        <w:t>” a las condiciones específicas de cada alumno o alumna. La planificación de la programación debe tener en cuenta la respuesta a la diversidad del alumnado y las consiguientes necesidades educativas con unas finalidades básicas: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Prevenir la aparición o evitar la consolidación de las dificultades de aprendizaje.</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Facilitar el proceso de socialización y autonomía de los alumnos y alumnas.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Asegurar la coherencia, progresión y continuidad de la intervención educativa.</w:t>
      </w:r>
    </w:p>
    <w:p w:rsidR="00CA1BC0" w:rsidRPr="006D3730" w:rsidRDefault="00CA1BC0" w:rsidP="00CA1BC0">
      <w:pPr>
        <w:ind w:left="283"/>
        <w:jc w:val="both"/>
        <w:rPr>
          <w:rFonts w:ascii="Times New Roman" w:hAnsi="Times New Roman"/>
          <w:caps/>
          <w:sz w:val="20"/>
        </w:rPr>
      </w:pPr>
      <w:r w:rsidRPr="006D3730">
        <w:rPr>
          <w:rFonts w:ascii="Times New Roman" w:hAnsi="Times New Roman"/>
          <w:sz w:val="20"/>
        </w:rPr>
        <w:t>– Fomentar actitudes de respeto a las diferencias individuales.</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En nuestra programación</w:t>
      </w:r>
      <w:r w:rsidRPr="006D3730">
        <w:rPr>
          <w:rFonts w:ascii="Times New Roman" w:hAnsi="Times New Roman"/>
          <w:caps/>
          <w:sz w:val="20"/>
        </w:rPr>
        <w:t xml:space="preserve"> </w:t>
      </w:r>
      <w:r w:rsidRPr="006D3730">
        <w:rPr>
          <w:rFonts w:ascii="Times New Roman" w:hAnsi="Times New Roman"/>
          <w:sz w:val="20"/>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realizar trabajos de campo acudiendo a determinadas entidades a recabar información, realizando encuestas a personas del entorno del alumno, utilizand</w:t>
      </w:r>
      <w:r w:rsidR="006D3730">
        <w:rPr>
          <w:rFonts w:ascii="Times New Roman" w:hAnsi="Times New Roman"/>
          <w:sz w:val="20"/>
        </w:rPr>
        <w:t>o varios medios de comunicación.</w:t>
      </w:r>
    </w:p>
    <w:p w:rsidR="00CA1BC0" w:rsidRDefault="00CA1BC0"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0603F2" w:rsidRDefault="000603F2" w:rsidP="00CA1BC0">
      <w:pPr>
        <w:ind w:firstLine="851"/>
        <w:jc w:val="both"/>
        <w:rPr>
          <w:rFonts w:ascii="Times New Roman" w:hAnsi="Times New Roman"/>
          <w:szCs w:val="24"/>
        </w:rPr>
      </w:pPr>
    </w:p>
    <w:p w:rsidR="00CA1BC0" w:rsidRDefault="008B6CDA"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10</w:t>
      </w:r>
      <w:r w:rsidR="00CA1BC0" w:rsidRPr="00A53CFE">
        <w:rPr>
          <w:rFonts w:ascii="Times New Roman" w:hAnsi="Times New Roman"/>
          <w:b/>
          <w:bCs/>
          <w:color w:val="548DD4" w:themeColor="text2" w:themeTint="99"/>
          <w:szCs w:val="24"/>
          <w:u w:val="single"/>
        </w:rPr>
        <w:t>. T</w:t>
      </w:r>
      <w:r w:rsidR="006D3730">
        <w:rPr>
          <w:rFonts w:ascii="Times New Roman" w:hAnsi="Times New Roman"/>
          <w:b/>
          <w:bCs/>
          <w:color w:val="548DD4" w:themeColor="text2" w:themeTint="99"/>
          <w:szCs w:val="24"/>
          <w:u w:val="single"/>
        </w:rPr>
        <w:t>RATAMIENTO DE LOS T</w:t>
      </w:r>
      <w:r w:rsidR="00CA1BC0" w:rsidRPr="00A53CFE">
        <w:rPr>
          <w:rFonts w:ascii="Times New Roman" w:hAnsi="Times New Roman"/>
          <w:b/>
          <w:bCs/>
          <w:color w:val="548DD4" w:themeColor="text2" w:themeTint="99"/>
          <w:szCs w:val="24"/>
          <w:u w:val="single"/>
        </w:rPr>
        <w:t>EMAS TRANSVERSALES</w:t>
      </w:r>
      <w:r w:rsidR="006D3730">
        <w:rPr>
          <w:rFonts w:ascii="Times New Roman" w:hAnsi="Times New Roman"/>
          <w:b/>
          <w:bCs/>
          <w:color w:val="548DD4" w:themeColor="text2" w:themeTint="99"/>
          <w:szCs w:val="24"/>
          <w:u w:val="single"/>
        </w:rPr>
        <w:t xml:space="preserve"> EN LA PROGRAMACIÓN</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autoSpaceDE w:val="0"/>
        <w:autoSpaceDN w:val="0"/>
        <w:adjustRightInd w:val="0"/>
        <w:jc w:val="both"/>
        <w:rPr>
          <w:rFonts w:ascii="Times New Roman" w:hAnsi="Times New Roman"/>
          <w:szCs w:val="24"/>
        </w:rPr>
      </w:pPr>
    </w:p>
    <w:p w:rsidR="00CA1BC0" w:rsidRPr="006D3730" w:rsidRDefault="00CA1BC0" w:rsidP="00CA1BC0">
      <w:pPr>
        <w:autoSpaceDE w:val="0"/>
        <w:autoSpaceDN w:val="0"/>
        <w:adjustRightInd w:val="0"/>
        <w:jc w:val="both"/>
        <w:rPr>
          <w:rFonts w:ascii="Times New Roman" w:hAnsi="Times New Roman"/>
          <w:sz w:val="20"/>
        </w:rPr>
      </w:pPr>
      <w:r w:rsidRPr="006D3730">
        <w:rPr>
          <w:rFonts w:ascii="Times New Roman" w:hAnsi="Times New Roman"/>
          <w:sz w:val="20"/>
        </w:rPr>
        <w:t>Los temas transversales abarcan contenidos de varias disciplinas y su tratamiento debe ser abordado desde la complementariedad.</w:t>
      </w:r>
      <w:r w:rsidRPr="006D3730">
        <w:rPr>
          <w:rFonts w:ascii="Times New Roman" w:hAnsi="Times New Roman"/>
          <w:b/>
          <w:bCs/>
          <w:sz w:val="20"/>
        </w:rPr>
        <w:t xml:space="preserve"> </w:t>
      </w:r>
      <w:r w:rsidRPr="006D3730">
        <w:rPr>
          <w:rFonts w:ascii="Times New Roman" w:hAnsi="Times New Roman"/>
          <w:sz w:val="20"/>
        </w:rPr>
        <w:t>No pueden plantearse como un programa paralelo al desarrollo del currículo sino insertado en la dinámica diaria del proceso de enseñanza-aprendizaje.</w:t>
      </w:r>
      <w:r w:rsidRPr="006D3730">
        <w:rPr>
          <w:rFonts w:ascii="Times New Roman" w:hAnsi="Times New Roman"/>
          <w:b/>
          <w:bCs/>
          <w:sz w:val="20"/>
        </w:rPr>
        <w:t xml:space="preserve"> </w:t>
      </w:r>
      <w:r w:rsidRPr="006D3730">
        <w:rPr>
          <w:rFonts w:ascii="Times New Roman" w:hAnsi="Times New Roman"/>
          <w:sz w:val="20"/>
        </w:rPr>
        <w:t>Son transversales porque deben impregnar la totalidad de las actividades del centro.</w:t>
      </w:r>
    </w:p>
    <w:p w:rsidR="00CA1BC0" w:rsidRPr="006D3730" w:rsidRDefault="00CA1BC0" w:rsidP="00CA1BC0">
      <w:pPr>
        <w:autoSpaceDE w:val="0"/>
        <w:autoSpaceDN w:val="0"/>
        <w:adjustRightInd w:val="0"/>
        <w:jc w:val="both"/>
        <w:rPr>
          <w:rFonts w:ascii="Times New Roman" w:hAnsi="Times New Roman"/>
          <w:b/>
          <w:bCs/>
          <w:sz w:val="20"/>
        </w:rPr>
      </w:pPr>
    </w:p>
    <w:p w:rsidR="00CA1BC0" w:rsidRPr="006D3730" w:rsidRDefault="00CA1BC0" w:rsidP="00CA1BC0">
      <w:pPr>
        <w:tabs>
          <w:tab w:val="left" w:pos="720"/>
        </w:tabs>
        <w:jc w:val="both"/>
        <w:rPr>
          <w:rFonts w:ascii="Times New Roman" w:hAnsi="Times New Roman"/>
          <w:sz w:val="20"/>
          <w:lang w:val="es-ES_tradnl"/>
        </w:rPr>
      </w:pPr>
      <w:r w:rsidRPr="006D3730">
        <w:rPr>
          <w:rFonts w:ascii="Times New Roman" w:hAnsi="Times New Roman"/>
          <w:sz w:val="20"/>
        </w:rPr>
        <w:t xml:space="preserve">Podemos decir que los Temas Transversales se refieren a aprendizajes relacionados con la educación en valores. Además, dentro de ellos habremos de considerar la Cultura andaluza, y las Nuevas Tecnologías de la Información y la Comunicación, así como el Fomento de la Lectura y de la Comprensión y Expresión Oral y Escrita. </w:t>
      </w:r>
      <w:r w:rsidRPr="006D3730">
        <w:rPr>
          <w:rFonts w:ascii="Times New Roman" w:hAnsi="Times New Roman"/>
          <w:sz w:val="20"/>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6D3730">
        <w:rPr>
          <w:rFonts w:ascii="Times New Roman" w:hAnsi="Times New Roman"/>
          <w:bCs/>
          <w:sz w:val="20"/>
        </w:rPr>
        <w:t>Como l</w:t>
      </w:r>
      <w:r w:rsidRPr="006D3730">
        <w:rPr>
          <w:rFonts w:ascii="Times New Roman" w:hAnsi="Times New Roman"/>
          <w:sz w:val="20"/>
          <w:lang w:val="es-ES_tradnl"/>
        </w:rPr>
        <w:t>a educación en valores ha de ser considerada como un aspecto fundamental del desarrollo del alumnado veámoslas en nuestra Programación.</w:t>
      </w:r>
    </w:p>
    <w:p w:rsidR="00CA1BC0" w:rsidRPr="006D3730" w:rsidRDefault="00CA1BC0" w:rsidP="00CA1BC0">
      <w:pPr>
        <w:tabs>
          <w:tab w:val="left" w:pos="720"/>
        </w:tabs>
        <w:jc w:val="both"/>
        <w:rPr>
          <w:rFonts w:ascii="Times New Roman" w:hAnsi="Times New Roman"/>
          <w:sz w:val="20"/>
          <w:lang w:val="es-ES_tradnl"/>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Paz y la No violencia.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6D3730">
        <w:rPr>
          <w:rFonts w:ascii="Times New Roman" w:hAnsi="Times New Roman"/>
          <w:sz w:val="20"/>
          <w:lang w:val="es-ES_tradnl"/>
        </w:rPr>
        <w:t>forma parte del proyecto Escuela: Espacio de Paz, aprobado dentro del Plan Andaluz de la Educación para la Cultura de Paz y No violencia.</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bCs/>
          <w:sz w:val="20"/>
        </w:rPr>
        <w:t xml:space="preserve">Educación Moral y Cívica, para la Justicia y Educación Intercultural. </w:t>
      </w:r>
    </w:p>
    <w:p w:rsidR="00CA1BC0" w:rsidRPr="006D3730" w:rsidRDefault="00CA1BC0" w:rsidP="00CA1BC0">
      <w:pPr>
        <w:tabs>
          <w:tab w:val="left" w:pos="360"/>
        </w:tabs>
        <w:jc w:val="both"/>
        <w:rPr>
          <w:rFonts w:ascii="Times New Roman" w:hAnsi="Times New Roman"/>
          <w:b/>
          <w:bCs/>
          <w:smallCaps/>
          <w:shadow/>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6D3730">
        <w:rPr>
          <w:rFonts w:ascii="Times New Roman" w:hAnsi="Times New Roman"/>
          <w:b/>
          <w:sz w:val="20"/>
        </w:rPr>
        <w:t>Educación para la Justicia</w:t>
      </w:r>
      <w:r w:rsidRPr="006D3730">
        <w:rPr>
          <w:rFonts w:ascii="Times New Roman" w:hAnsi="Times New Roman"/>
          <w:sz w:val="20"/>
        </w:rPr>
        <w:t xml:space="preserve"> es un tema muy relacionado con la Moral y Cívica, basándose en los postulados democráticos. En este sentido juegan un papel imprescindible los Derechos Humanos y su estudio y reflexión desde todos los puntos de vista: político, económico y social. Los alumnos/as deben manifestar posturas de lucha contra las injusticias. Por último, incluimos dentro de este bloque la </w:t>
      </w:r>
      <w:r w:rsidRPr="006D3730">
        <w:rPr>
          <w:rFonts w:ascii="Times New Roman" w:hAnsi="Times New Roman"/>
          <w:b/>
          <w:sz w:val="20"/>
        </w:rPr>
        <w:t>Educación Intercultural</w:t>
      </w:r>
      <w:r w:rsidRPr="006D3730">
        <w:rPr>
          <w:rFonts w:ascii="Times New Roman" w:hAnsi="Times New Roman"/>
          <w:sz w:val="20"/>
        </w:rPr>
        <w:t>, el objetivo es que aprendan que el 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Ambiental. </w:t>
      </w:r>
    </w:p>
    <w:p w:rsidR="00CA1BC0" w:rsidRPr="006D3730" w:rsidRDefault="00CA1BC0" w:rsidP="00CA1BC0">
      <w:pPr>
        <w:tabs>
          <w:tab w:val="left" w:pos="360"/>
        </w:tabs>
        <w:jc w:val="both"/>
        <w:rPr>
          <w:rFonts w:ascii="Times New Roman" w:hAnsi="Times New Roman"/>
          <w:sz w:val="20"/>
        </w:rPr>
      </w:pPr>
    </w:p>
    <w:p w:rsidR="00CA1BC0" w:rsidRDefault="00CA1BC0" w:rsidP="00CA1BC0">
      <w:pPr>
        <w:tabs>
          <w:tab w:val="left" w:pos="360"/>
        </w:tabs>
        <w:jc w:val="both"/>
        <w:rPr>
          <w:rFonts w:ascii="Times New Roman" w:hAnsi="Times New Roman"/>
          <w:sz w:val="20"/>
        </w:rPr>
      </w:pPr>
      <w:r w:rsidRPr="006D3730">
        <w:rPr>
          <w:rFonts w:ascii="Times New Roman" w:hAnsi="Times New Roman"/>
          <w:bCs/>
          <w:sz w:val="20"/>
          <w:lang w:val="es-ES_tradnl"/>
        </w:rPr>
        <w:t>S</w:t>
      </w:r>
      <w:r w:rsidRPr="006D3730">
        <w:rPr>
          <w:rFonts w:ascii="Times New Roman" w:hAnsi="Times New Roman"/>
          <w:sz w:val="20"/>
          <w:lang w:val="es-ES_tradnl"/>
        </w:rPr>
        <w:t xml:space="preserve">e trata de que el alumnado considere el medio ambiente como un bien común, que engloba desde el patio del Centro a la más lejana montaña. </w:t>
      </w:r>
      <w:r w:rsidRPr="006D3730">
        <w:rPr>
          <w:rFonts w:ascii="Times New Roman" w:hAnsi="Times New Roman"/>
          <w:sz w:val="20"/>
        </w:rPr>
        <w:t>En la asignatura hablamos constantemente de las empresas y sus prácticas y toma de decisiones. Trataremos este tema con la Responsabilidad Social Corporativa de las Empresas, valorando la importancia de 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C545BF" w:rsidRDefault="00C545BF" w:rsidP="00CA1BC0">
      <w:pPr>
        <w:tabs>
          <w:tab w:val="left" w:pos="360"/>
        </w:tabs>
        <w:jc w:val="both"/>
        <w:rPr>
          <w:rFonts w:ascii="Times New Roman" w:hAnsi="Times New Roman"/>
          <w:sz w:val="20"/>
        </w:rPr>
      </w:pPr>
    </w:p>
    <w:p w:rsidR="00C545BF" w:rsidRDefault="00C545BF" w:rsidP="00CA1BC0">
      <w:pPr>
        <w:tabs>
          <w:tab w:val="left" w:pos="360"/>
        </w:tabs>
        <w:jc w:val="both"/>
        <w:rPr>
          <w:rFonts w:ascii="Times New Roman" w:hAnsi="Times New Roman"/>
          <w:sz w:val="20"/>
        </w:rPr>
      </w:pPr>
    </w:p>
    <w:p w:rsidR="00C545BF" w:rsidRPr="006D3730" w:rsidRDefault="00C545BF"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lastRenderedPageBreak/>
        <w:t xml:space="preserve">Coeducación, Educación para Igualdad de Oportunidades entre Ambos Sexos.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evitar la transmisión de dos culturas diferentes y la discriminación en todos los terrenos por razón de sexo. Así mismo se trata de valorar la diversidad para alcanzar unos intereses con independencia del sexo. </w:t>
      </w:r>
      <w:r w:rsidRPr="006D3730">
        <w:rPr>
          <w:rFonts w:ascii="Times New Roman" w:hAnsi="Times New Roman"/>
          <w:sz w:val="20"/>
          <w:lang w:val="es-ES_tradnl"/>
        </w:rPr>
        <w:t xml:space="preserve">Podemos trabajar cuestiones como: </w:t>
      </w:r>
      <w:r w:rsidRPr="006D3730">
        <w:rPr>
          <w:rFonts w:ascii="Times New Roman" w:hAnsi="Times New Roman"/>
          <w:sz w:val="20"/>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CA1BC0" w:rsidRDefault="00CA1BC0" w:rsidP="00CA1BC0">
      <w:pPr>
        <w:tabs>
          <w:tab w:val="left" w:pos="360"/>
        </w:tabs>
        <w:jc w:val="both"/>
        <w:rPr>
          <w:rFonts w:ascii="Times New Roman" w:hAnsi="Times New Roman"/>
          <w:sz w:val="20"/>
        </w:rPr>
      </w:pPr>
    </w:p>
    <w:p w:rsidR="00FE6686" w:rsidRPr="006D3730" w:rsidRDefault="00FE6686"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Salud: Alimentación, Ejercicio Físico, Educación Sexual y Prevención de Drogodependencias.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pretende desarrollar el crecimiento sano de los individuos, tanto física como psíquicamente, para conseguir la evolución personal y adquirir un desarrollo equilibrado, garantizando el bienestar físico. </w:t>
      </w:r>
      <w:r w:rsidRPr="006D3730">
        <w:rPr>
          <w:rFonts w:ascii="Times New Roman" w:hAnsi="Times New Roman"/>
          <w:sz w:val="20"/>
          <w:lang w:val="es-ES_tradnl"/>
        </w:rPr>
        <w:t xml:space="preserve">Trataremos de desarrollar hábitos que redunden en una buena calidad de vida en el presente y en el futuro. </w:t>
      </w:r>
      <w:r w:rsidRPr="006D3730">
        <w:rPr>
          <w:rFonts w:ascii="Times New Roman" w:hAnsi="Times New Roman"/>
          <w:sz w:val="20"/>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6D3730">
        <w:rPr>
          <w:rFonts w:ascii="Times New Roman" w:hAnsi="Times New Roman"/>
          <w:b/>
          <w:sz w:val="20"/>
        </w:rPr>
        <w:t>Prevención de Drogodependencias</w:t>
      </w:r>
      <w:r w:rsidRPr="006D3730">
        <w:rPr>
          <w:rFonts w:ascii="Times New Roman" w:hAnsi="Times New Roman"/>
          <w:sz w:val="20"/>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participación de todos en la vida del aula; Las estrategias de marketing y el uso de variables ajenas a la naturaleza del producto; La economía sumergida y la globalización.</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Vial.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fomentar una conciencia para prevenir accidentes desde el punto de vista del peatón, como elemento imprescindible en la circulación. </w:t>
      </w:r>
      <w:r w:rsidRPr="006D3730">
        <w:rPr>
          <w:rFonts w:ascii="Times New Roman" w:hAnsi="Times New Roman"/>
          <w:sz w:val="20"/>
          <w:lang w:val="es-ES_tradnl"/>
        </w:rPr>
        <w:t>Trabajaremos: Necesidad de los medios de transporte en las empresas; Prevención de riesgos laborales vinculados a este uso.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Educación del Consumidor y Educación del Tiempo de Ocio.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b/>
          <w:smallCaps/>
          <w:shadow/>
          <w:sz w:val="20"/>
          <w:lang w:val="es-ES_tradnl"/>
        </w:rPr>
        <w:t xml:space="preserve"> </w:t>
      </w:r>
      <w:r w:rsidRPr="006D3730">
        <w:rPr>
          <w:rFonts w:ascii="Times New Roman" w:hAnsi="Times New Roman"/>
          <w:sz w:val="20"/>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6D3730">
        <w:rPr>
          <w:rFonts w:ascii="Times New Roman" w:hAnsi="Times New Roman"/>
          <w:b/>
          <w:sz w:val="20"/>
        </w:rPr>
        <w:t>utilización del Tiempo de Ocio</w:t>
      </w:r>
      <w:r w:rsidRPr="006D3730">
        <w:rPr>
          <w:rFonts w:ascii="Times New Roman" w:hAnsi="Times New Roman"/>
          <w:sz w:val="20"/>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CA1BC0" w:rsidRPr="006D3730" w:rsidRDefault="00CA1BC0" w:rsidP="00CA1BC0">
      <w:pPr>
        <w:tabs>
          <w:tab w:val="left" w:pos="360"/>
        </w:tabs>
        <w:jc w:val="both"/>
        <w:rPr>
          <w:rFonts w:ascii="Times New Roman" w:hAnsi="Times New Roman"/>
          <w:sz w:val="20"/>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EA5FF5" w:rsidRDefault="00EA5FF5" w:rsidP="001318A1">
      <w:pPr>
        <w:rPr>
          <w:rFonts w:ascii="Times New Roman" w:hAnsi="Times New Roman"/>
          <w:b/>
          <w:caps/>
          <w:szCs w:val="24"/>
          <w:u w:val="single"/>
        </w:rPr>
      </w:pPr>
    </w:p>
    <w:p w:rsidR="008A16B1" w:rsidRDefault="008A16B1" w:rsidP="00F401E3">
      <w:pPr>
        <w:pStyle w:val="Default"/>
        <w:ind w:left="1416" w:hanging="1416"/>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8A16B1">
      <w:pPr>
        <w:pStyle w:val="Default"/>
        <w:jc w:val="center"/>
        <w:rPr>
          <w:rFonts w:ascii="Times New Roman" w:hAnsi="Times New Roman"/>
          <w:b/>
          <w:sz w:val="22"/>
          <w:szCs w:val="22"/>
          <w:u w:val="single"/>
        </w:rPr>
      </w:pPr>
      <w:proofErr w:type="spellStart"/>
      <w:r>
        <w:rPr>
          <w:rFonts w:ascii="Times New Roman" w:hAnsi="Times New Roman"/>
          <w:b/>
          <w:sz w:val="22"/>
          <w:szCs w:val="22"/>
          <w:u w:val="single"/>
        </w:rPr>
        <w:t>Fdo</w:t>
      </w:r>
      <w:proofErr w:type="spellEnd"/>
      <w:r>
        <w:rPr>
          <w:rFonts w:ascii="Times New Roman" w:hAnsi="Times New Roman"/>
          <w:b/>
          <w:sz w:val="22"/>
          <w:szCs w:val="22"/>
          <w:u w:val="single"/>
        </w:rPr>
        <w:t>: Elizabeth Soler López</w:t>
      </w:r>
    </w:p>
    <w:p w:rsidR="008A16B1" w:rsidRDefault="008A16B1" w:rsidP="008A16B1">
      <w:pPr>
        <w:pStyle w:val="Default"/>
        <w:jc w:val="center"/>
        <w:rPr>
          <w:rFonts w:ascii="Times New Roman" w:hAnsi="Times New Roman"/>
          <w:b/>
          <w:sz w:val="22"/>
          <w:szCs w:val="22"/>
          <w:u w:val="single"/>
        </w:rPr>
      </w:pPr>
      <w:r>
        <w:rPr>
          <w:rFonts w:ascii="Times New Roman" w:hAnsi="Times New Roman"/>
          <w:b/>
          <w:sz w:val="22"/>
          <w:szCs w:val="22"/>
          <w:u w:val="single"/>
        </w:rPr>
        <w:t>Curso 2017/2018</w:t>
      </w:r>
    </w:p>
    <w:sectPr w:rsidR="008A16B1" w:rsidSect="00740CCB">
      <w:headerReference w:type="default" r:id="rId17"/>
      <w:footerReference w:type="default" r:id="rId18"/>
      <w:footerReference w:type="first" r:id="rId19"/>
      <w:pgSz w:w="11906" w:h="16838" w:code="9"/>
      <w:pgMar w:top="1239"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1D" w:rsidRDefault="0073621D" w:rsidP="00FD7FF0">
      <w:r>
        <w:separator/>
      </w:r>
    </w:p>
  </w:endnote>
  <w:endnote w:type="continuationSeparator" w:id="0">
    <w:p w:rsidR="0073621D" w:rsidRDefault="0073621D" w:rsidP="00FD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815C8C" w:rsidRDefault="003B358A"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sidRPr="00815C8C">
      <w:rPr>
        <w:rFonts w:ascii="Times New Roman" w:hAnsi="Times New Roman"/>
        <w:i/>
        <w:color w:val="548DD4" w:themeColor="text2" w:themeTint="99"/>
        <w:sz w:val="20"/>
        <w:lang w:val="es-ES_tradnl"/>
      </w:rPr>
      <w:t xml:space="preserve">Programación </w:t>
    </w:r>
    <w:r>
      <w:rPr>
        <w:rFonts w:ascii="Times New Roman" w:hAnsi="Times New Roman"/>
        <w:i/>
        <w:color w:val="548DD4" w:themeColor="text2" w:themeTint="99"/>
        <w:sz w:val="20"/>
        <w:lang w:val="es-ES_tradnl"/>
      </w:rPr>
      <w:t>EIE</w:t>
    </w:r>
    <w:r w:rsidRPr="00815C8C">
      <w:rPr>
        <w:rFonts w:ascii="Times New Roman" w:hAnsi="Times New Roman"/>
        <w:i/>
        <w:color w:val="548DD4" w:themeColor="text2" w:themeTint="99"/>
        <w:sz w:val="20"/>
        <w:lang w:val="es-ES_tradnl"/>
      </w:rPr>
      <w:t xml:space="preserve"> Curso 2017/18 IES “El </w:t>
    </w:r>
    <w:proofErr w:type="spellStart"/>
    <w:r w:rsidRPr="00815C8C">
      <w:rPr>
        <w:rFonts w:ascii="Times New Roman" w:hAnsi="Times New Roman"/>
        <w:i/>
        <w:color w:val="548DD4" w:themeColor="text2" w:themeTint="99"/>
        <w:sz w:val="20"/>
        <w:lang w:val="es-ES_tradnl"/>
      </w:rPr>
      <w:t>Argar</w:t>
    </w:r>
    <w:proofErr w:type="spellEnd"/>
    <w:r w:rsidRPr="00815C8C">
      <w:rPr>
        <w:rFonts w:ascii="Times New Roman" w:hAnsi="Times New Roman"/>
        <w:i/>
        <w:color w:val="548DD4" w:themeColor="text2" w:themeTint="99"/>
        <w:sz w:val="20"/>
        <w:lang w:val="es-ES_tradnl"/>
      </w:rPr>
      <w:t>”.</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w:t>
    </w:r>
    <w:proofErr w:type="spellStart"/>
    <w:r w:rsidRPr="00815C8C">
      <w:rPr>
        <w:rFonts w:ascii="Times New Roman" w:hAnsi="Times New Roman"/>
        <w:i/>
        <w:color w:val="548DD4" w:themeColor="text2" w:themeTint="99"/>
        <w:sz w:val="20"/>
        <w:lang w:val="es-ES_tradnl"/>
      </w:rPr>
      <w:t>Dpto</w:t>
    </w:r>
    <w:proofErr w:type="spellEnd"/>
    <w:r w:rsidRPr="00815C8C">
      <w:rPr>
        <w:rFonts w:ascii="Times New Roman" w:hAnsi="Times New Roman"/>
        <w:i/>
        <w:color w:val="548DD4" w:themeColor="text2" w:themeTint="99"/>
        <w:sz w:val="20"/>
        <w:lang w:val="es-ES_tradnl"/>
      </w:rPr>
      <w:t xml:space="preserve"> de FOL. Elizabeth Soler López.</w:t>
    </w:r>
  </w:p>
  <w:p w:rsidR="003B358A" w:rsidRDefault="003B358A">
    <w:pPr>
      <w:pStyle w:val="Piedepgina"/>
      <w:pBdr>
        <w:top w:val="single" w:sz="4" w:space="0" w:color="auto"/>
      </w:pBdr>
      <w:tabs>
        <w:tab w:val="clear" w:pos="4252"/>
        <w:tab w:val="clear" w:pos="8504"/>
        <w:tab w:val="left" w:pos="9214"/>
      </w:tabs>
      <w:rPr>
        <w:rFonts w:ascii="Times New Roman" w:hAnsi="Times New Roman"/>
        <w:sz w:val="20"/>
        <w:lang w:val="es-ES_tradnl"/>
      </w:rPr>
    </w:pPr>
  </w:p>
  <w:p w:rsidR="003B358A" w:rsidRDefault="003B358A">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221551">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221551">
      <w:rPr>
        <w:rStyle w:val="Nmerodepgina"/>
        <w:rFonts w:ascii="Times New Roman" w:hAnsi="Times New Roman"/>
        <w:b/>
        <w:sz w:val="20"/>
      </w:rPr>
      <w:fldChar w:fldCharType="separate"/>
    </w:r>
    <w:r w:rsidR="00C545BF">
      <w:rPr>
        <w:rStyle w:val="Nmerodepgina"/>
        <w:rFonts w:ascii="Times New Roman" w:hAnsi="Times New Roman"/>
        <w:b/>
        <w:noProof/>
        <w:sz w:val="20"/>
      </w:rPr>
      <w:t>20</w:t>
    </w:r>
    <w:r w:rsidR="00221551">
      <w:rPr>
        <w:rStyle w:val="Nmerodepgina"/>
        <w:rFonts w:ascii="Times New Roman" w:hAnsi="Times New Roman"/>
        <w:b/>
        <w:sz w:val="20"/>
      </w:rPr>
      <w:fldChar w:fldCharType="end"/>
    </w:r>
    <w:r>
      <w:rPr>
        <w:rStyle w:val="Nmerodepgina"/>
        <w:rFonts w:ascii="Times New Roman" w:hAnsi="Times New Roman"/>
        <w:b/>
        <w:sz w:val="20"/>
      </w:rPr>
      <w:t>/</w:t>
    </w:r>
    <w:r w:rsidR="00221551">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221551">
      <w:rPr>
        <w:rStyle w:val="Nmerodepgina"/>
        <w:rFonts w:ascii="Times New Roman" w:hAnsi="Times New Roman"/>
        <w:b/>
        <w:sz w:val="20"/>
      </w:rPr>
      <w:fldChar w:fldCharType="separate"/>
    </w:r>
    <w:r w:rsidR="00C545BF">
      <w:rPr>
        <w:rStyle w:val="Nmerodepgina"/>
        <w:rFonts w:ascii="Times New Roman" w:hAnsi="Times New Roman"/>
        <w:b/>
        <w:noProof/>
        <w:sz w:val="20"/>
      </w:rPr>
      <w:t>20</w:t>
    </w:r>
    <w:r w:rsidR="00221551">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A31FC1" w:rsidRDefault="003B358A" w:rsidP="00A31FC1">
    <w:pPr>
      <w:pStyle w:val="Piedepgina"/>
      <w:tabs>
        <w:tab w:val="clear" w:pos="8504"/>
        <w:tab w:val="right" w:pos="10065"/>
      </w:tabs>
      <w:jc w:val="center"/>
      <w:rPr>
        <w:rFonts w:ascii="Times New Roman" w:hAnsi="Times New Roman"/>
        <w:b/>
        <w:i/>
        <w:color w:val="95B3D7" w:themeColor="accent1" w:themeTint="99"/>
        <w:lang w:val="es-ES_tradnl"/>
      </w:rPr>
    </w:pPr>
    <w:r>
      <w:rPr>
        <w:rFonts w:ascii="Times New Roman" w:hAnsi="Times New Roman"/>
        <w:b/>
        <w:i/>
        <w:color w:val="95B3D7" w:themeColor="accent1" w:themeTint="99"/>
        <w:lang w:val="es-ES_tradnl"/>
      </w:rPr>
      <w:t xml:space="preserve">Programación EIE /CFGS MITF                                   </w:t>
    </w:r>
    <w:r w:rsidRPr="00A31FC1">
      <w:rPr>
        <w:rFonts w:ascii="Times New Roman" w:hAnsi="Times New Roman"/>
        <w:b/>
        <w:i/>
        <w:color w:val="95B3D7" w:themeColor="accent1" w:themeTint="99"/>
        <w:lang w:val="es-ES_tradnl"/>
      </w:rPr>
      <w:t xml:space="preserve">         IES “El </w:t>
    </w:r>
    <w:proofErr w:type="spellStart"/>
    <w:r w:rsidRPr="00A31FC1">
      <w:rPr>
        <w:rFonts w:ascii="Times New Roman" w:hAnsi="Times New Roman"/>
        <w:b/>
        <w:i/>
        <w:color w:val="95B3D7" w:themeColor="accent1" w:themeTint="99"/>
        <w:lang w:val="es-ES_tradnl"/>
      </w:rPr>
      <w:t>Argar</w:t>
    </w:r>
    <w:proofErr w:type="spellEnd"/>
    <w:r w:rsidRPr="00A31FC1">
      <w:rPr>
        <w:rFonts w:ascii="Times New Roman" w:hAnsi="Times New Roman"/>
        <w:b/>
        <w:i/>
        <w:color w:val="95B3D7" w:themeColor="accent1" w:themeTint="99"/>
        <w:lang w:val="es-ES_tradnl"/>
      </w:rPr>
      <w:t>” Curso 2017-18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1D" w:rsidRDefault="0073621D" w:rsidP="00FD7FF0">
      <w:r>
        <w:separator/>
      </w:r>
    </w:p>
  </w:footnote>
  <w:footnote w:type="continuationSeparator" w:id="0">
    <w:p w:rsidR="0073621D" w:rsidRDefault="0073621D"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8A" w:rsidRPr="00815C8C" w:rsidRDefault="003B358A" w:rsidP="00815C8C">
    <w:pPr>
      <w:pStyle w:val="Ttulo2"/>
      <w:jc w:val="right"/>
      <w:rPr>
        <w:rFonts w:ascii="Times New Roman" w:hAnsi="Times New Roman"/>
        <w:color w:val="548DD4" w:themeColor="text2" w:themeTint="99"/>
        <w:sz w:val="20"/>
      </w:rPr>
    </w:pPr>
    <w:r w:rsidRPr="00815C8C">
      <w:rPr>
        <w:rFonts w:ascii="Times New Roman" w:hAnsi="Times New Roman"/>
        <w:color w:val="548DD4" w:themeColor="text2" w:themeTint="99"/>
        <w:sz w:val="20"/>
      </w:rPr>
      <w:t xml:space="preserve">CURSO/GRUPO/CICLO: </w:t>
    </w:r>
    <w:r>
      <w:rPr>
        <w:rFonts w:ascii="Times New Roman" w:hAnsi="Times New Roman"/>
        <w:color w:val="548DD4" w:themeColor="text2" w:themeTint="99"/>
        <w:sz w:val="20"/>
      </w:rPr>
      <w:t>2</w:t>
    </w:r>
    <w:r w:rsidRPr="00815C8C">
      <w:rPr>
        <w:rFonts w:ascii="Times New Roman" w:hAnsi="Times New Roman"/>
        <w:color w:val="548DD4" w:themeColor="text2" w:themeTint="99"/>
        <w:sz w:val="20"/>
      </w:rPr>
      <w:t xml:space="preserve">º </w:t>
    </w:r>
    <w:r>
      <w:rPr>
        <w:rFonts w:ascii="Times New Roman" w:hAnsi="Times New Roman"/>
        <w:color w:val="548DD4" w:themeColor="text2" w:themeTint="99"/>
        <w:sz w:val="20"/>
      </w:rPr>
      <w:t>MITF</w:t>
    </w:r>
  </w:p>
  <w:p w:rsidR="003B358A" w:rsidRPr="00AF4AF6" w:rsidRDefault="003B358A" w:rsidP="00AF4AF6">
    <w:pPr>
      <w:rPr>
        <w:lang w:val="es-ES_tradnl"/>
      </w:rPr>
    </w:pPr>
  </w:p>
  <w:p w:rsidR="003B358A" w:rsidRPr="008430BB" w:rsidRDefault="003B358A" w:rsidP="008430BB">
    <w:pPr>
      <w:rPr>
        <w:lang w:val="es-ES_tradnl"/>
      </w:rPr>
    </w:pPr>
  </w:p>
  <w:p w:rsidR="003B358A" w:rsidRDefault="003B358A">
    <w:pPr>
      <w:pStyle w:val="Ttulo2"/>
      <w:pBdr>
        <w:bottom w:val="single" w:sz="4" w:space="1"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5B5661"/>
    <w:multiLevelType w:val="hybridMultilevel"/>
    <w:tmpl w:val="5A0E5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A0473CB"/>
    <w:multiLevelType w:val="hybridMultilevel"/>
    <w:tmpl w:val="6EE0E506"/>
    <w:lvl w:ilvl="0" w:tplc="FFFFFFFF">
      <w:start w:val="1"/>
      <w:numFmt w:val="bullet"/>
      <w:lvlText w:val=""/>
      <w:legacy w:legacy="1" w:legacySpace="0" w:legacyIndent="283"/>
      <w:lvlJc w:val="left"/>
      <w:pPr>
        <w:ind w:left="864" w:hanging="283"/>
      </w:pPr>
      <w:rPr>
        <w:rFonts w:ascii="Symbol" w:hAnsi="Symbol" w:hint="default"/>
      </w:rPr>
    </w:lvl>
    <w:lvl w:ilvl="1" w:tplc="0C0A000F">
      <w:start w:val="1"/>
      <w:numFmt w:val="decimal"/>
      <w:lvlText w:val="%2."/>
      <w:lvlJc w:val="left"/>
      <w:pPr>
        <w:tabs>
          <w:tab w:val="num" w:pos="1316"/>
        </w:tabs>
        <w:ind w:left="1316" w:hanging="360"/>
      </w:pPr>
    </w:lvl>
    <w:lvl w:ilvl="2" w:tplc="0C0A0005">
      <w:start w:val="1"/>
      <w:numFmt w:val="bullet"/>
      <w:lvlText w:val=""/>
      <w:lvlJc w:val="left"/>
      <w:pPr>
        <w:tabs>
          <w:tab w:val="num" w:pos="2036"/>
        </w:tabs>
        <w:ind w:left="2036" w:hanging="360"/>
      </w:pPr>
      <w:rPr>
        <w:rFonts w:ascii="Wingdings" w:hAnsi="Wingdings" w:hint="default"/>
      </w:rPr>
    </w:lvl>
    <w:lvl w:ilvl="3" w:tplc="0C0A0001">
      <w:start w:val="1"/>
      <w:numFmt w:val="bullet"/>
      <w:lvlText w:val=""/>
      <w:lvlJc w:val="left"/>
      <w:pPr>
        <w:tabs>
          <w:tab w:val="num" w:pos="2756"/>
        </w:tabs>
        <w:ind w:left="2756" w:hanging="360"/>
      </w:pPr>
      <w:rPr>
        <w:rFonts w:ascii="Symbol" w:hAnsi="Symbol" w:hint="default"/>
      </w:rPr>
    </w:lvl>
    <w:lvl w:ilvl="4" w:tplc="0C0A0003">
      <w:start w:val="1"/>
      <w:numFmt w:val="bullet"/>
      <w:lvlText w:val="o"/>
      <w:lvlJc w:val="left"/>
      <w:pPr>
        <w:tabs>
          <w:tab w:val="num" w:pos="3476"/>
        </w:tabs>
        <w:ind w:left="3476" w:hanging="360"/>
      </w:pPr>
      <w:rPr>
        <w:rFonts w:ascii="Courier New" w:hAnsi="Courier New" w:cs="Courier New" w:hint="default"/>
      </w:rPr>
    </w:lvl>
    <w:lvl w:ilvl="5" w:tplc="0C0A0005">
      <w:start w:val="1"/>
      <w:numFmt w:val="bullet"/>
      <w:lvlText w:val=""/>
      <w:lvlJc w:val="left"/>
      <w:pPr>
        <w:tabs>
          <w:tab w:val="num" w:pos="4196"/>
        </w:tabs>
        <w:ind w:left="4196" w:hanging="360"/>
      </w:pPr>
      <w:rPr>
        <w:rFonts w:ascii="Wingdings" w:hAnsi="Wingdings" w:hint="default"/>
      </w:rPr>
    </w:lvl>
    <w:lvl w:ilvl="6" w:tplc="0C0A0001">
      <w:start w:val="1"/>
      <w:numFmt w:val="bullet"/>
      <w:lvlText w:val=""/>
      <w:lvlJc w:val="left"/>
      <w:pPr>
        <w:tabs>
          <w:tab w:val="num" w:pos="4916"/>
        </w:tabs>
        <w:ind w:left="4916" w:hanging="360"/>
      </w:pPr>
      <w:rPr>
        <w:rFonts w:ascii="Symbol" w:hAnsi="Symbol" w:hint="default"/>
      </w:rPr>
    </w:lvl>
    <w:lvl w:ilvl="7" w:tplc="0C0A0003">
      <w:start w:val="1"/>
      <w:numFmt w:val="bullet"/>
      <w:lvlText w:val="o"/>
      <w:lvlJc w:val="left"/>
      <w:pPr>
        <w:tabs>
          <w:tab w:val="num" w:pos="5636"/>
        </w:tabs>
        <w:ind w:left="5636" w:hanging="360"/>
      </w:pPr>
      <w:rPr>
        <w:rFonts w:ascii="Courier New" w:hAnsi="Courier New" w:cs="Courier New" w:hint="default"/>
      </w:rPr>
    </w:lvl>
    <w:lvl w:ilvl="8" w:tplc="0C0A0005">
      <w:start w:val="1"/>
      <w:numFmt w:val="bullet"/>
      <w:lvlText w:val=""/>
      <w:lvlJc w:val="left"/>
      <w:pPr>
        <w:tabs>
          <w:tab w:val="num" w:pos="6356"/>
        </w:tabs>
        <w:ind w:left="6356" w:hanging="360"/>
      </w:pPr>
      <w:rPr>
        <w:rFonts w:ascii="Wingdings" w:hAnsi="Wingdings" w:hint="default"/>
      </w:rPr>
    </w:lvl>
  </w:abstractNum>
  <w:abstractNum w:abstractNumId="5">
    <w:nsid w:val="0BAD2FC1"/>
    <w:multiLevelType w:val="hybridMultilevel"/>
    <w:tmpl w:val="9CFE41EE"/>
    <w:lvl w:ilvl="0" w:tplc="816465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8">
    <w:nsid w:val="110B7D21"/>
    <w:multiLevelType w:val="multilevel"/>
    <w:tmpl w:val="4BA456F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575"/>
        </w:tabs>
        <w:ind w:left="-575" w:hanging="360"/>
      </w:pPr>
      <w:rPr>
        <w:rFonts w:ascii="Wingdings" w:hAnsi="Wingdings" w:hint="default"/>
      </w:rPr>
    </w:lvl>
    <w:lvl w:ilvl="3" w:tentative="1">
      <w:start w:val="1"/>
      <w:numFmt w:val="bullet"/>
      <w:lvlText w:val=""/>
      <w:lvlJc w:val="left"/>
      <w:pPr>
        <w:tabs>
          <w:tab w:val="num" w:pos="145"/>
        </w:tabs>
        <w:ind w:left="145" w:hanging="360"/>
      </w:pPr>
      <w:rPr>
        <w:rFonts w:ascii="Symbol" w:hAnsi="Symbol" w:hint="default"/>
      </w:rPr>
    </w:lvl>
    <w:lvl w:ilvl="4" w:tentative="1">
      <w:start w:val="1"/>
      <w:numFmt w:val="bullet"/>
      <w:lvlText w:val="o"/>
      <w:lvlJc w:val="left"/>
      <w:pPr>
        <w:tabs>
          <w:tab w:val="num" w:pos="865"/>
        </w:tabs>
        <w:ind w:left="865" w:hanging="360"/>
      </w:pPr>
      <w:rPr>
        <w:rFonts w:ascii="Courier New" w:hAnsi="Courier New" w:hint="default"/>
      </w:rPr>
    </w:lvl>
    <w:lvl w:ilvl="5" w:tentative="1">
      <w:start w:val="1"/>
      <w:numFmt w:val="bullet"/>
      <w:lvlText w:val=""/>
      <w:lvlJc w:val="left"/>
      <w:pPr>
        <w:tabs>
          <w:tab w:val="num" w:pos="1585"/>
        </w:tabs>
        <w:ind w:left="1585" w:hanging="360"/>
      </w:pPr>
      <w:rPr>
        <w:rFonts w:ascii="Wingdings" w:hAnsi="Wingdings" w:hint="default"/>
      </w:rPr>
    </w:lvl>
    <w:lvl w:ilvl="6" w:tentative="1">
      <w:start w:val="1"/>
      <w:numFmt w:val="bullet"/>
      <w:lvlText w:val=""/>
      <w:lvlJc w:val="left"/>
      <w:pPr>
        <w:tabs>
          <w:tab w:val="num" w:pos="2305"/>
        </w:tabs>
        <w:ind w:left="2305" w:hanging="360"/>
      </w:pPr>
      <w:rPr>
        <w:rFonts w:ascii="Symbol" w:hAnsi="Symbol" w:hint="default"/>
      </w:rPr>
    </w:lvl>
    <w:lvl w:ilvl="7" w:tentative="1">
      <w:start w:val="1"/>
      <w:numFmt w:val="bullet"/>
      <w:lvlText w:val="o"/>
      <w:lvlJc w:val="left"/>
      <w:pPr>
        <w:tabs>
          <w:tab w:val="num" w:pos="3025"/>
        </w:tabs>
        <w:ind w:left="3025" w:hanging="360"/>
      </w:pPr>
      <w:rPr>
        <w:rFonts w:ascii="Courier New" w:hAnsi="Courier New" w:hint="default"/>
      </w:rPr>
    </w:lvl>
    <w:lvl w:ilvl="8" w:tentative="1">
      <w:start w:val="1"/>
      <w:numFmt w:val="bullet"/>
      <w:lvlText w:val=""/>
      <w:lvlJc w:val="left"/>
      <w:pPr>
        <w:tabs>
          <w:tab w:val="num" w:pos="3745"/>
        </w:tabs>
        <w:ind w:left="3745" w:hanging="360"/>
      </w:pPr>
      <w:rPr>
        <w:rFonts w:ascii="Wingdings" w:hAnsi="Wingdings" w:hint="default"/>
      </w:rPr>
    </w:lvl>
  </w:abstractNum>
  <w:abstractNum w:abstractNumId="9">
    <w:nsid w:val="135D1493"/>
    <w:multiLevelType w:val="hybridMultilevel"/>
    <w:tmpl w:val="EE56219C"/>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FD731E"/>
    <w:multiLevelType w:val="hybridMultilevel"/>
    <w:tmpl w:val="08DC3A1A"/>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0CC6BC0"/>
    <w:multiLevelType w:val="hybridMultilevel"/>
    <w:tmpl w:val="88E65664"/>
    <w:lvl w:ilvl="0" w:tplc="B81EF13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nsid w:val="23280120"/>
    <w:multiLevelType w:val="hybridMultilevel"/>
    <w:tmpl w:val="984874B8"/>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D0F90"/>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EF4813"/>
    <w:multiLevelType w:val="hybridMultilevel"/>
    <w:tmpl w:val="68CCB9A8"/>
    <w:lvl w:ilvl="0" w:tplc="47DC11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4B4617"/>
    <w:multiLevelType w:val="hybridMultilevel"/>
    <w:tmpl w:val="3284516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32175762"/>
    <w:multiLevelType w:val="hybridMultilevel"/>
    <w:tmpl w:val="0B6C7B2E"/>
    <w:lvl w:ilvl="0" w:tplc="1FEC1C44">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E0588C"/>
    <w:multiLevelType w:val="hybridMultilevel"/>
    <w:tmpl w:val="62E6B18C"/>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F42EA3"/>
    <w:multiLevelType w:val="hybridMultilevel"/>
    <w:tmpl w:val="A008F308"/>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23">
    <w:nsid w:val="3E8C4A39"/>
    <w:multiLevelType w:val="hybridMultilevel"/>
    <w:tmpl w:val="4DD2FFB4"/>
    <w:lvl w:ilvl="0" w:tplc="0C0A0003">
      <w:start w:val="1"/>
      <w:numFmt w:val="bullet"/>
      <w:lvlText w:val="o"/>
      <w:lvlJc w:val="left"/>
      <w:pPr>
        <w:ind w:left="720" w:hanging="360"/>
      </w:pPr>
      <w:rPr>
        <w:rFonts w:ascii="Courier New" w:hAnsi="Courier New" w:cs="Courier New" w:hint="default"/>
      </w:rPr>
    </w:lvl>
    <w:lvl w:ilvl="1" w:tplc="65841134">
      <w:numFmt w:val="bullet"/>
      <w:lvlText w:val="-"/>
      <w:lvlJc w:val="left"/>
      <w:pPr>
        <w:ind w:left="1770" w:hanging="69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10374A"/>
    <w:multiLevelType w:val="hybridMultilevel"/>
    <w:tmpl w:val="B83ECAA4"/>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D463CB"/>
    <w:multiLevelType w:val="hybridMultilevel"/>
    <w:tmpl w:val="54BC0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5C235A"/>
    <w:multiLevelType w:val="hybridMultilevel"/>
    <w:tmpl w:val="EA625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CC4015"/>
    <w:multiLevelType w:val="hybridMultilevel"/>
    <w:tmpl w:val="F84AD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E234F1B"/>
    <w:multiLevelType w:val="hybridMultilevel"/>
    <w:tmpl w:val="9CFE41EE"/>
    <w:lvl w:ilvl="0" w:tplc="816465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EC64884"/>
    <w:multiLevelType w:val="hybridMultilevel"/>
    <w:tmpl w:val="5894B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C9E55E2"/>
    <w:multiLevelType w:val="hybridMultilevel"/>
    <w:tmpl w:val="FD2C2E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0281ECB"/>
    <w:multiLevelType w:val="hybridMultilevel"/>
    <w:tmpl w:val="28A80820"/>
    <w:lvl w:ilvl="0" w:tplc="0C0A0003">
      <w:start w:val="1"/>
      <w:numFmt w:val="bullet"/>
      <w:lvlText w:val="o"/>
      <w:lvlJc w:val="left"/>
      <w:pPr>
        <w:ind w:left="283" w:hanging="283"/>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25C4213"/>
    <w:multiLevelType w:val="hybridMultilevel"/>
    <w:tmpl w:val="117C2E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770" w:hanging="69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FF247A"/>
    <w:multiLevelType w:val="hybridMultilevel"/>
    <w:tmpl w:val="19648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9A6D30"/>
    <w:multiLevelType w:val="hybridMultilevel"/>
    <w:tmpl w:val="49D25DA2"/>
    <w:lvl w:ilvl="0" w:tplc="1FEC1C44">
      <w:numFmt w:val="bullet"/>
      <w:lvlText w:val="-"/>
      <w:lvlJc w:val="left"/>
      <w:pPr>
        <w:ind w:left="360" w:hanging="360"/>
      </w:pPr>
      <w:rPr>
        <w:rFonts w:ascii="Times New Roman" w:eastAsia="Calibri" w:hAnsi="Times New Roman" w:cs="Times New Roman" w:hint="default"/>
      </w:rPr>
    </w:lvl>
    <w:lvl w:ilvl="1" w:tplc="1FEC1C44">
      <w:numFmt w:val="bullet"/>
      <w:lvlText w:val="-"/>
      <w:lvlJc w:val="left"/>
      <w:pPr>
        <w:ind w:left="1080" w:hanging="360"/>
      </w:pPr>
      <w:rPr>
        <w:rFonts w:ascii="Times New Roman" w:eastAsia="Calibri" w:hAnsi="Times New Roman"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9">
    <w:nsid w:val="719F2627"/>
    <w:multiLevelType w:val="hybridMultilevel"/>
    <w:tmpl w:val="D15A0B32"/>
    <w:lvl w:ilvl="0" w:tplc="F3C6A40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73CA65D5"/>
    <w:multiLevelType w:val="hybridMultilevel"/>
    <w:tmpl w:val="30FCC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42">
    <w:nsid w:val="7A2E7E97"/>
    <w:multiLevelType w:val="hybridMultilevel"/>
    <w:tmpl w:val="C8366C8A"/>
    <w:lvl w:ilvl="0" w:tplc="7DA0E3F4">
      <w:start w:val="1"/>
      <w:numFmt w:val="decimal"/>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44">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9"/>
  </w:num>
  <w:num w:numId="11">
    <w:abstractNumId w:val="0"/>
    <w:lvlOverride w:ilvl="0">
      <w:lvl w:ilvl="0">
        <w:numFmt w:val="bullet"/>
        <w:lvlText w:val=""/>
        <w:legacy w:legacy="1" w:legacySpace="0" w:legacyIndent="283"/>
        <w:lvlJc w:val="left"/>
        <w:pPr>
          <w:ind w:left="988" w:hanging="283"/>
        </w:pPr>
        <w:rPr>
          <w:rFonts w:ascii="Symbol" w:hAnsi="Symbol" w:hint="default"/>
        </w:rPr>
      </w:lvl>
    </w:lvlOverride>
  </w:num>
  <w:num w:numId="12">
    <w:abstractNumId w:val="4"/>
    <w:lvlOverride w:ilvl="0"/>
    <w:lvlOverride w:ilvl="1">
      <w:startOverride w:val="1"/>
    </w:lvlOverride>
    <w:lvlOverride w:ilvl="2"/>
    <w:lvlOverride w:ilvl="3"/>
    <w:lvlOverride w:ilvl="4"/>
    <w:lvlOverride w:ilvl="5"/>
    <w:lvlOverride w:ilvl="6"/>
    <w:lvlOverride w:ilvl="7"/>
    <w:lvlOverride w:ilvl="8"/>
  </w:num>
  <w:num w:numId="13">
    <w:abstractNumId w:val="35"/>
  </w:num>
  <w:num w:numId="14">
    <w:abstractNumId w:val="23"/>
  </w:num>
  <w:num w:numId="15">
    <w:abstractNumId w:val="18"/>
  </w:num>
  <w:num w:numId="16">
    <w:abstractNumId w:val="27"/>
  </w:num>
  <w:num w:numId="17">
    <w:abstractNumId w:val="43"/>
  </w:num>
  <w:num w:numId="18">
    <w:abstractNumId w:val="36"/>
  </w:num>
  <w:num w:numId="19">
    <w:abstractNumId w:val="6"/>
  </w:num>
  <w:num w:numId="20">
    <w:abstractNumId w:val="44"/>
  </w:num>
  <w:num w:numId="21">
    <w:abstractNumId w:val="2"/>
  </w:num>
  <w:num w:numId="22">
    <w:abstractNumId w:val="14"/>
  </w:num>
  <w:num w:numId="23">
    <w:abstractNumId w:val="32"/>
  </w:num>
  <w:num w:numId="24">
    <w:abstractNumId w:val="38"/>
  </w:num>
  <w:num w:numId="25">
    <w:abstractNumId w:val="37"/>
  </w:num>
  <w:num w:numId="26">
    <w:abstractNumId w:val="24"/>
  </w:num>
  <w:num w:numId="27">
    <w:abstractNumId w:val="20"/>
  </w:num>
  <w:num w:numId="28">
    <w:abstractNumId w:val="19"/>
  </w:num>
  <w:num w:numId="29">
    <w:abstractNumId w:val="17"/>
  </w:num>
  <w:num w:numId="30">
    <w:abstractNumId w:val="9"/>
  </w:num>
  <w:num w:numId="31">
    <w:abstractNumId w:val="10"/>
  </w:num>
  <w:num w:numId="32">
    <w:abstractNumId w:val="13"/>
  </w:num>
  <w:num w:numId="33">
    <w:abstractNumId w:val="3"/>
  </w:num>
  <w:num w:numId="34">
    <w:abstractNumId w:val="34"/>
  </w:num>
  <w:num w:numId="35">
    <w:abstractNumId w:val="45"/>
  </w:num>
  <w:num w:numId="36">
    <w:abstractNumId w:val="42"/>
  </w:num>
  <w:num w:numId="37">
    <w:abstractNumId w:val="16"/>
  </w:num>
  <w:num w:numId="38">
    <w:abstractNumId w:val="8"/>
  </w:num>
  <w:num w:numId="39">
    <w:abstractNumId w:val="33"/>
  </w:num>
  <w:num w:numId="40">
    <w:abstractNumId w:val="40"/>
  </w:num>
  <w:num w:numId="41">
    <w:abstractNumId w:val="30"/>
  </w:num>
  <w:num w:numId="42">
    <w:abstractNumId w:val="1"/>
  </w:num>
  <w:num w:numId="43">
    <w:abstractNumId w:val="28"/>
  </w:num>
  <w:num w:numId="44">
    <w:abstractNumId w:val="25"/>
  </w:num>
  <w:num w:numId="45">
    <w:abstractNumId w:val="29"/>
  </w:num>
  <w:num w:numId="46">
    <w:abstractNumId w:val="15"/>
  </w:num>
  <w:num w:numId="47">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colormenu v:ext="edit" fillcolor="none [660]" strokecolor="none [2404]"/>
    </o:shapedefaults>
  </w:hdrShapeDefaults>
  <w:footnotePr>
    <w:footnote w:id="-1"/>
    <w:footnote w:id="0"/>
  </w:footnotePr>
  <w:endnotePr>
    <w:endnote w:id="-1"/>
    <w:endnote w:id="0"/>
  </w:endnotePr>
  <w:compat/>
  <w:rsids>
    <w:rsidRoot w:val="00C964F8"/>
    <w:rsid w:val="00025F9F"/>
    <w:rsid w:val="00043D2C"/>
    <w:rsid w:val="000537ED"/>
    <w:rsid w:val="000603F2"/>
    <w:rsid w:val="0006695B"/>
    <w:rsid w:val="000951E1"/>
    <w:rsid w:val="00095269"/>
    <w:rsid w:val="000A291F"/>
    <w:rsid w:val="000A473E"/>
    <w:rsid w:val="000C3AA9"/>
    <w:rsid w:val="00101724"/>
    <w:rsid w:val="001073CC"/>
    <w:rsid w:val="00123C5F"/>
    <w:rsid w:val="001318A1"/>
    <w:rsid w:val="001413AF"/>
    <w:rsid w:val="00155289"/>
    <w:rsid w:val="00160863"/>
    <w:rsid w:val="00171954"/>
    <w:rsid w:val="00174933"/>
    <w:rsid w:val="001779C8"/>
    <w:rsid w:val="00182150"/>
    <w:rsid w:val="001A26EE"/>
    <w:rsid w:val="001A35B7"/>
    <w:rsid w:val="001A6FEA"/>
    <w:rsid w:val="001B1D26"/>
    <w:rsid w:val="001D05A1"/>
    <w:rsid w:val="00201195"/>
    <w:rsid w:val="002024D3"/>
    <w:rsid w:val="00221551"/>
    <w:rsid w:val="00232CEE"/>
    <w:rsid w:val="00235790"/>
    <w:rsid w:val="00253414"/>
    <w:rsid w:val="00285AB9"/>
    <w:rsid w:val="002900C1"/>
    <w:rsid w:val="002A4182"/>
    <w:rsid w:val="002B1D59"/>
    <w:rsid w:val="002B4473"/>
    <w:rsid w:val="002B76E8"/>
    <w:rsid w:val="002D530E"/>
    <w:rsid w:val="00306B7E"/>
    <w:rsid w:val="00307330"/>
    <w:rsid w:val="00331493"/>
    <w:rsid w:val="003335DD"/>
    <w:rsid w:val="00337040"/>
    <w:rsid w:val="00341F00"/>
    <w:rsid w:val="0034354B"/>
    <w:rsid w:val="0034636F"/>
    <w:rsid w:val="00350D6B"/>
    <w:rsid w:val="00352AD5"/>
    <w:rsid w:val="00353D7A"/>
    <w:rsid w:val="00355A7E"/>
    <w:rsid w:val="003751B1"/>
    <w:rsid w:val="003A1A6C"/>
    <w:rsid w:val="003A31AC"/>
    <w:rsid w:val="003B358A"/>
    <w:rsid w:val="003B51F5"/>
    <w:rsid w:val="003E2A43"/>
    <w:rsid w:val="003F32F1"/>
    <w:rsid w:val="00404711"/>
    <w:rsid w:val="004116CA"/>
    <w:rsid w:val="00425E40"/>
    <w:rsid w:val="0043714E"/>
    <w:rsid w:val="00447815"/>
    <w:rsid w:val="00451034"/>
    <w:rsid w:val="00460B07"/>
    <w:rsid w:val="004617C1"/>
    <w:rsid w:val="00472745"/>
    <w:rsid w:val="004C666C"/>
    <w:rsid w:val="004C7136"/>
    <w:rsid w:val="004C7C62"/>
    <w:rsid w:val="004E559F"/>
    <w:rsid w:val="00504F81"/>
    <w:rsid w:val="0050652A"/>
    <w:rsid w:val="00507EC5"/>
    <w:rsid w:val="005322CD"/>
    <w:rsid w:val="00543BFD"/>
    <w:rsid w:val="0054527E"/>
    <w:rsid w:val="00545520"/>
    <w:rsid w:val="00552033"/>
    <w:rsid w:val="0056602E"/>
    <w:rsid w:val="0057237B"/>
    <w:rsid w:val="005831A7"/>
    <w:rsid w:val="005B27AE"/>
    <w:rsid w:val="005C466A"/>
    <w:rsid w:val="005C5001"/>
    <w:rsid w:val="005D2146"/>
    <w:rsid w:val="005D468B"/>
    <w:rsid w:val="005D5322"/>
    <w:rsid w:val="005E568F"/>
    <w:rsid w:val="005F212D"/>
    <w:rsid w:val="00614788"/>
    <w:rsid w:val="0061599D"/>
    <w:rsid w:val="00617655"/>
    <w:rsid w:val="00625B50"/>
    <w:rsid w:val="0065538C"/>
    <w:rsid w:val="0069757F"/>
    <w:rsid w:val="006C0FB2"/>
    <w:rsid w:val="006D3730"/>
    <w:rsid w:val="006D5486"/>
    <w:rsid w:val="007003EF"/>
    <w:rsid w:val="007172E6"/>
    <w:rsid w:val="00717CBD"/>
    <w:rsid w:val="00723A40"/>
    <w:rsid w:val="0073621D"/>
    <w:rsid w:val="00740CCB"/>
    <w:rsid w:val="00743534"/>
    <w:rsid w:val="0074434F"/>
    <w:rsid w:val="00750039"/>
    <w:rsid w:val="007516D3"/>
    <w:rsid w:val="0076155C"/>
    <w:rsid w:val="007658A3"/>
    <w:rsid w:val="00765CE4"/>
    <w:rsid w:val="00770223"/>
    <w:rsid w:val="00776C69"/>
    <w:rsid w:val="007A4C60"/>
    <w:rsid w:val="007A4F49"/>
    <w:rsid w:val="007B3F0A"/>
    <w:rsid w:val="007C11C4"/>
    <w:rsid w:val="007C2C04"/>
    <w:rsid w:val="007F26F1"/>
    <w:rsid w:val="007F2EB2"/>
    <w:rsid w:val="007F352B"/>
    <w:rsid w:val="007F6021"/>
    <w:rsid w:val="0080726A"/>
    <w:rsid w:val="00813D54"/>
    <w:rsid w:val="00815C8C"/>
    <w:rsid w:val="00833905"/>
    <w:rsid w:val="008430BB"/>
    <w:rsid w:val="008459CF"/>
    <w:rsid w:val="0086336A"/>
    <w:rsid w:val="00871B4A"/>
    <w:rsid w:val="00890D83"/>
    <w:rsid w:val="0089449E"/>
    <w:rsid w:val="008A16B1"/>
    <w:rsid w:val="008B62F2"/>
    <w:rsid w:val="008B6CDA"/>
    <w:rsid w:val="008C20B0"/>
    <w:rsid w:val="008C36A7"/>
    <w:rsid w:val="008E5C42"/>
    <w:rsid w:val="008F5F23"/>
    <w:rsid w:val="008F7384"/>
    <w:rsid w:val="009036D7"/>
    <w:rsid w:val="00913B5E"/>
    <w:rsid w:val="00915374"/>
    <w:rsid w:val="00916523"/>
    <w:rsid w:val="00933564"/>
    <w:rsid w:val="009668AA"/>
    <w:rsid w:val="009773B2"/>
    <w:rsid w:val="00991F9F"/>
    <w:rsid w:val="009A3A6C"/>
    <w:rsid w:val="009B1584"/>
    <w:rsid w:val="009B2364"/>
    <w:rsid w:val="009B25EA"/>
    <w:rsid w:val="009C273B"/>
    <w:rsid w:val="009C76B4"/>
    <w:rsid w:val="009D7DF2"/>
    <w:rsid w:val="00A0230B"/>
    <w:rsid w:val="00A1335E"/>
    <w:rsid w:val="00A2660A"/>
    <w:rsid w:val="00A31C58"/>
    <w:rsid w:val="00A31F89"/>
    <w:rsid w:val="00A31FC1"/>
    <w:rsid w:val="00A322D1"/>
    <w:rsid w:val="00A35EBE"/>
    <w:rsid w:val="00A53CFE"/>
    <w:rsid w:val="00A627DE"/>
    <w:rsid w:val="00A8755F"/>
    <w:rsid w:val="00A936AD"/>
    <w:rsid w:val="00AA71EA"/>
    <w:rsid w:val="00AD0AFF"/>
    <w:rsid w:val="00AF4AF6"/>
    <w:rsid w:val="00B1489E"/>
    <w:rsid w:val="00B24FDD"/>
    <w:rsid w:val="00B3108D"/>
    <w:rsid w:val="00B40E93"/>
    <w:rsid w:val="00B43059"/>
    <w:rsid w:val="00B743F8"/>
    <w:rsid w:val="00B855BE"/>
    <w:rsid w:val="00B8677F"/>
    <w:rsid w:val="00B9112E"/>
    <w:rsid w:val="00BA242D"/>
    <w:rsid w:val="00BA6033"/>
    <w:rsid w:val="00BA7406"/>
    <w:rsid w:val="00BC5810"/>
    <w:rsid w:val="00BD2F03"/>
    <w:rsid w:val="00BE071C"/>
    <w:rsid w:val="00BE2646"/>
    <w:rsid w:val="00C00F9B"/>
    <w:rsid w:val="00C16BF5"/>
    <w:rsid w:val="00C404DC"/>
    <w:rsid w:val="00C42804"/>
    <w:rsid w:val="00C4471F"/>
    <w:rsid w:val="00C545BF"/>
    <w:rsid w:val="00C625AE"/>
    <w:rsid w:val="00C64482"/>
    <w:rsid w:val="00C72A2A"/>
    <w:rsid w:val="00C800EB"/>
    <w:rsid w:val="00C964F8"/>
    <w:rsid w:val="00C97DD8"/>
    <w:rsid w:val="00CA0F89"/>
    <w:rsid w:val="00CA1BC0"/>
    <w:rsid w:val="00CB3715"/>
    <w:rsid w:val="00CC4E53"/>
    <w:rsid w:val="00CC7133"/>
    <w:rsid w:val="00CD18EA"/>
    <w:rsid w:val="00CD49E1"/>
    <w:rsid w:val="00CD5C1E"/>
    <w:rsid w:val="00CF2D71"/>
    <w:rsid w:val="00D01B38"/>
    <w:rsid w:val="00D117FD"/>
    <w:rsid w:val="00D31B9A"/>
    <w:rsid w:val="00D331DF"/>
    <w:rsid w:val="00D564C8"/>
    <w:rsid w:val="00D72847"/>
    <w:rsid w:val="00D87317"/>
    <w:rsid w:val="00D903F7"/>
    <w:rsid w:val="00D92F45"/>
    <w:rsid w:val="00DA0818"/>
    <w:rsid w:val="00DA1EF2"/>
    <w:rsid w:val="00DC77B0"/>
    <w:rsid w:val="00DE76DF"/>
    <w:rsid w:val="00E11551"/>
    <w:rsid w:val="00E45493"/>
    <w:rsid w:val="00E52A97"/>
    <w:rsid w:val="00E653C8"/>
    <w:rsid w:val="00E81138"/>
    <w:rsid w:val="00E82EBF"/>
    <w:rsid w:val="00E856CA"/>
    <w:rsid w:val="00E91AD4"/>
    <w:rsid w:val="00E91EAB"/>
    <w:rsid w:val="00E93881"/>
    <w:rsid w:val="00EA5FF5"/>
    <w:rsid w:val="00EC1EA3"/>
    <w:rsid w:val="00EC4AE6"/>
    <w:rsid w:val="00ED0A8C"/>
    <w:rsid w:val="00ED2E6B"/>
    <w:rsid w:val="00EE1F47"/>
    <w:rsid w:val="00EE248D"/>
    <w:rsid w:val="00EF0E9E"/>
    <w:rsid w:val="00F23231"/>
    <w:rsid w:val="00F401E3"/>
    <w:rsid w:val="00F44A51"/>
    <w:rsid w:val="00F5317B"/>
    <w:rsid w:val="00F65834"/>
    <w:rsid w:val="00F701C4"/>
    <w:rsid w:val="00F705EE"/>
    <w:rsid w:val="00F738AA"/>
    <w:rsid w:val="00F7792D"/>
    <w:rsid w:val="00F80492"/>
    <w:rsid w:val="00F85EC3"/>
    <w:rsid w:val="00FA128C"/>
    <w:rsid w:val="00FA29B1"/>
    <w:rsid w:val="00FA6444"/>
    <w:rsid w:val="00FB6ACA"/>
    <w:rsid w:val="00FC4988"/>
    <w:rsid w:val="00FD182A"/>
    <w:rsid w:val="00FD74D2"/>
    <w:rsid w:val="00FD7FF0"/>
    <w:rsid w:val="00FE6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uiPriority w:val="9"/>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uiPriority w:val="9"/>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C964F8"/>
    <w:pPr>
      <w:jc w:val="center"/>
    </w:pPr>
    <w:rPr>
      <w:u w:val="single"/>
      <w:lang w:val="es-ES_tradnl"/>
    </w:rPr>
  </w:style>
  <w:style w:type="character" w:customStyle="1" w:styleId="TtuloCar">
    <w:name w:val="Título Car"/>
    <w:basedOn w:val="Fuentedeprrafopredeter"/>
    <w:link w:val="Ttulo"/>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iPriority w:val="99"/>
    <w:unhideWhenUsed/>
    <w:rsid w:val="00EA5FF5"/>
    <w:pPr>
      <w:spacing w:after="120"/>
    </w:pPr>
    <w:rPr>
      <w:sz w:val="16"/>
      <w:szCs w:val="16"/>
    </w:rPr>
  </w:style>
  <w:style w:type="character" w:customStyle="1" w:styleId="Textoindependiente3Car">
    <w:name w:val="Texto independiente 3 Car"/>
    <w:basedOn w:val="Fuentedeprrafopredeter"/>
    <w:link w:val="Textoindependiente3"/>
    <w:uiPriority w:val="99"/>
    <w:rsid w:val="00EA5FF5"/>
    <w:rPr>
      <w:rFonts w:ascii="Arial" w:eastAsia="Times New Roman" w:hAnsi="Arial" w:cs="Times New Roman"/>
      <w:sz w:val="16"/>
      <w:szCs w:val="16"/>
      <w:lang w:eastAsia="es-ES"/>
    </w:rPr>
  </w:style>
  <w:style w:type="paragraph" w:styleId="NormalWeb">
    <w:name w:val="Normal (Web)"/>
    <w:basedOn w:val="Normal"/>
    <w:semiHidden/>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uiPriority w:val="99"/>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ticias.juridicas.com/base_datos/Admin/lo2-2006.t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5" Type="http://schemas.openxmlformats.org/officeDocument/2006/relationships/webSettings" Target="webSettings.xml"/><Relationship Id="rId15" Type="http://schemas.openxmlformats.org/officeDocument/2006/relationships/hyperlink" Target="http://noticias.juridicas.com/base_datos/Admin/rd1538-2006.html" TargetMode="External"/><Relationship Id="rId10" Type="http://schemas.openxmlformats.org/officeDocument/2006/relationships/hyperlink" Target="http://www.calidadargar.com/index.php/oferta-educativa-cfgm-if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constitu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B545A-75B3-43EE-A1C4-0F4DDEB7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20</Pages>
  <Words>9760</Words>
  <Characters>53682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Valued Acer Customer</cp:lastModifiedBy>
  <cp:revision>65</cp:revision>
  <dcterms:created xsi:type="dcterms:W3CDTF">2017-10-29T11:40:00Z</dcterms:created>
  <dcterms:modified xsi:type="dcterms:W3CDTF">2017-10-29T17:49:00Z</dcterms:modified>
</cp:coreProperties>
</file>